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7F008" w14:textId="792D65A4" w:rsidR="002C190D" w:rsidRPr="0002543C" w:rsidRDefault="00266BB9" w:rsidP="00A90F72">
      <w:pPr>
        <w:adjustRightInd/>
        <w:spacing w:line="400" w:lineRule="exact"/>
        <w:jc w:val="center"/>
        <w:textAlignment w:val="auto"/>
        <w:rPr>
          <w:rFonts w:ascii="標楷體" w:eastAsia="標楷體"/>
          <w:sz w:val="32"/>
          <w:szCs w:val="32"/>
        </w:rPr>
      </w:pPr>
      <w:r w:rsidRPr="0002543C">
        <w:rPr>
          <w:rFonts w:ascii="標楷體" w:eastAsia="標楷體" w:hint="eastAsia"/>
          <w:sz w:val="32"/>
          <w:szCs w:val="32"/>
        </w:rPr>
        <w:t>財團法人台中樂成宮</w:t>
      </w:r>
      <w:r w:rsidR="00B03FC6" w:rsidRPr="0002543C">
        <w:rPr>
          <w:rFonts w:ascii="標楷體" w:eastAsia="標楷體" w:hint="eastAsia"/>
          <w:sz w:val="32"/>
          <w:szCs w:val="32"/>
        </w:rPr>
        <w:t>11</w:t>
      </w:r>
      <w:r w:rsidR="005177C4">
        <w:rPr>
          <w:rFonts w:ascii="標楷體" w:eastAsia="標楷體" w:hint="eastAsia"/>
          <w:sz w:val="32"/>
          <w:szCs w:val="32"/>
        </w:rPr>
        <w:t>5</w:t>
      </w:r>
      <w:r w:rsidR="009154D2" w:rsidRPr="0002543C">
        <w:rPr>
          <w:rFonts w:ascii="標楷體" w:eastAsia="標楷體" w:hint="eastAsia"/>
          <w:sz w:val="32"/>
          <w:szCs w:val="32"/>
        </w:rPr>
        <w:t>年</w:t>
      </w:r>
      <w:r w:rsidR="00266C11" w:rsidRPr="0002543C">
        <w:rPr>
          <w:rFonts w:ascii="標楷體" w:eastAsia="標楷體" w:hint="eastAsia"/>
          <w:sz w:val="32"/>
          <w:szCs w:val="32"/>
        </w:rPr>
        <w:t>度長青</w:t>
      </w:r>
      <w:r w:rsidR="00024471">
        <w:rPr>
          <w:rFonts w:ascii="標楷體" w:eastAsia="標楷體" w:hint="eastAsia"/>
          <w:sz w:val="32"/>
          <w:szCs w:val="32"/>
        </w:rPr>
        <w:t>樂活文化參訪</w:t>
      </w:r>
      <w:r w:rsidR="009154D2" w:rsidRPr="0002543C">
        <w:rPr>
          <w:rFonts w:ascii="標楷體" w:eastAsia="標楷體" w:hint="eastAsia"/>
          <w:sz w:val="32"/>
          <w:szCs w:val="32"/>
        </w:rPr>
        <w:t>活動</w:t>
      </w:r>
      <w:r w:rsidR="00703D76" w:rsidRPr="0002543C">
        <w:rPr>
          <w:rFonts w:ascii="標楷體" w:eastAsia="標楷體" w:hint="eastAsia"/>
          <w:sz w:val="32"/>
          <w:szCs w:val="32"/>
        </w:rPr>
        <w:t>勞</w:t>
      </w:r>
      <w:r w:rsidR="00141C0D" w:rsidRPr="0002543C">
        <w:rPr>
          <w:rFonts w:ascii="標楷體" w:eastAsia="標楷體" w:hint="eastAsia"/>
          <w:sz w:val="32"/>
          <w:szCs w:val="32"/>
        </w:rPr>
        <w:t>務</w:t>
      </w:r>
      <w:r w:rsidR="002C190D" w:rsidRPr="0002543C">
        <w:rPr>
          <w:rFonts w:ascii="標楷體" w:eastAsia="標楷體" w:hint="eastAsia"/>
          <w:sz w:val="32"/>
          <w:szCs w:val="32"/>
        </w:rPr>
        <w:t>採購契約</w:t>
      </w:r>
    </w:p>
    <w:p w14:paraId="42604F54" w14:textId="77777777" w:rsidR="002C190D" w:rsidRPr="00024471" w:rsidRDefault="002C190D">
      <w:pPr>
        <w:spacing w:line="400" w:lineRule="exact"/>
        <w:ind w:firstLineChars="3200" w:firstLine="7680"/>
        <w:jc w:val="both"/>
        <w:rPr>
          <w:rFonts w:ascii="標楷體" w:eastAsia="標楷體"/>
        </w:rPr>
      </w:pPr>
    </w:p>
    <w:p w14:paraId="03D01CFD" w14:textId="77777777" w:rsidR="002C190D" w:rsidRDefault="00266BB9" w:rsidP="004348C1">
      <w:pPr>
        <w:spacing w:line="380" w:lineRule="exact"/>
        <w:jc w:val="both"/>
        <w:rPr>
          <w:rFonts w:ascii="標楷體" w:eastAsia="標楷體"/>
          <w:sz w:val="28"/>
        </w:rPr>
      </w:pPr>
      <w:r>
        <w:rPr>
          <w:rFonts w:ascii="標楷體" w:eastAsia="標楷體" w:hint="eastAsia"/>
          <w:color w:val="FF0000"/>
          <w:sz w:val="28"/>
        </w:rPr>
        <w:t>財團法人台中樂成宮</w:t>
      </w:r>
      <w:r w:rsidR="002C190D" w:rsidRPr="00652BAD">
        <w:rPr>
          <w:rFonts w:ascii="標楷體" w:eastAsia="標楷體"/>
          <w:color w:val="FF0000"/>
          <w:sz w:val="28"/>
          <w:szCs w:val="28"/>
        </w:rPr>
        <w:t>(</w:t>
      </w:r>
      <w:r w:rsidR="002C190D" w:rsidRPr="00652BAD">
        <w:rPr>
          <w:rFonts w:ascii="標楷體" w:eastAsia="標楷體" w:hint="eastAsia"/>
          <w:color w:val="FF0000"/>
          <w:sz w:val="28"/>
          <w:szCs w:val="28"/>
        </w:rPr>
        <w:t>以下簡稱機關</w:t>
      </w:r>
      <w:r w:rsidR="002C190D" w:rsidRPr="00652BAD">
        <w:rPr>
          <w:rFonts w:ascii="標楷體" w:eastAsia="標楷體"/>
          <w:color w:val="FF0000"/>
          <w:sz w:val="28"/>
          <w:szCs w:val="28"/>
        </w:rPr>
        <w:t>)</w:t>
      </w:r>
      <w:r w:rsidR="002C190D" w:rsidRPr="00652BAD">
        <w:rPr>
          <w:rFonts w:ascii="標楷體" w:eastAsia="標楷體" w:hint="eastAsia"/>
          <w:color w:val="FF0000"/>
          <w:sz w:val="28"/>
          <w:szCs w:val="28"/>
        </w:rPr>
        <w:t>及</w:t>
      </w:r>
      <w:r w:rsidR="009154D2">
        <w:rPr>
          <w:rFonts w:ascii="標楷體" w:eastAsia="標楷體" w:hint="eastAsia"/>
          <w:color w:val="FF0000"/>
          <w:sz w:val="28"/>
          <w:szCs w:val="28"/>
        </w:rPr>
        <w:t xml:space="preserve">    </w:t>
      </w:r>
      <w:r w:rsidR="002C190D" w:rsidRPr="00652BAD">
        <w:rPr>
          <w:rFonts w:ascii="標楷體" w:eastAsia="標楷體"/>
          <w:color w:val="FF0000"/>
          <w:sz w:val="28"/>
          <w:szCs w:val="28"/>
        </w:rPr>
        <w:t>(</w:t>
      </w:r>
      <w:r w:rsidR="002C190D" w:rsidRPr="00652BAD">
        <w:rPr>
          <w:rFonts w:ascii="標楷體" w:eastAsia="標楷體" w:hint="eastAsia"/>
          <w:color w:val="FF0000"/>
          <w:sz w:val="28"/>
          <w:szCs w:val="28"/>
        </w:rPr>
        <w:t>以下簡稱廠商</w:t>
      </w:r>
      <w:r w:rsidR="002C190D" w:rsidRPr="00652BAD">
        <w:rPr>
          <w:rFonts w:ascii="標楷體" w:eastAsia="標楷體"/>
          <w:color w:val="FF0000"/>
          <w:sz w:val="28"/>
          <w:szCs w:val="28"/>
        </w:rPr>
        <w:t>)</w:t>
      </w:r>
      <w:r w:rsidR="00166164">
        <w:rPr>
          <w:rFonts w:ascii="標楷體" w:eastAsia="標楷體" w:hint="eastAsia"/>
          <w:sz w:val="28"/>
        </w:rPr>
        <w:t>經</w:t>
      </w:r>
      <w:r w:rsidR="002C190D">
        <w:rPr>
          <w:rFonts w:ascii="標楷體" w:eastAsia="標楷體" w:hint="eastAsia"/>
          <w:sz w:val="28"/>
        </w:rPr>
        <w:t>雙方同意依主管機關訂定之規定訂定本契約，共同遵守，其條款如下：</w:t>
      </w:r>
    </w:p>
    <w:p w14:paraId="61F4D6B9" w14:textId="77777777" w:rsidR="002C190D" w:rsidRDefault="002C190D" w:rsidP="004348C1">
      <w:pPr>
        <w:spacing w:line="380" w:lineRule="exact"/>
        <w:jc w:val="both"/>
        <w:textDirection w:val="lrTbV"/>
        <w:rPr>
          <w:rFonts w:ascii="標楷體" w:eastAsia="標楷體"/>
          <w:b/>
          <w:sz w:val="28"/>
        </w:rPr>
      </w:pPr>
      <w:r>
        <w:rPr>
          <w:rFonts w:ascii="標楷體" w:eastAsia="標楷體" w:hint="eastAsia"/>
          <w:b/>
          <w:sz w:val="28"/>
        </w:rPr>
        <w:t>第一條  契約文件及效力</w:t>
      </w:r>
    </w:p>
    <w:p w14:paraId="08DE559F" w14:textId="77777777" w:rsidR="002C190D" w:rsidRDefault="002C190D" w:rsidP="004348C1">
      <w:pPr>
        <w:spacing w:line="380" w:lineRule="exact"/>
        <w:ind w:left="284"/>
        <w:jc w:val="both"/>
        <w:textDirection w:val="lrTbV"/>
        <w:rPr>
          <w:rFonts w:ascii="標楷體" w:eastAsia="標楷體" w:hAnsi="標楷體"/>
          <w:sz w:val="28"/>
        </w:rPr>
      </w:pPr>
      <w:r>
        <w:rPr>
          <w:rFonts w:ascii="標楷體" w:eastAsia="標楷體" w:hAnsi="標楷體" w:hint="eastAsia"/>
          <w:sz w:val="28"/>
        </w:rPr>
        <w:t>(一)契約包括下列文件：</w:t>
      </w:r>
    </w:p>
    <w:p w14:paraId="54876324" w14:textId="77777777" w:rsidR="002C190D" w:rsidRDefault="002C190D" w:rsidP="004348C1">
      <w:pPr>
        <w:pStyle w:val="a"/>
        <w:numPr>
          <w:ilvl w:val="0"/>
          <w:numId w:val="0"/>
        </w:numPr>
        <w:spacing w:line="380" w:lineRule="exact"/>
        <w:ind w:left="851"/>
        <w:rPr>
          <w:rFonts w:ascii="標楷體" w:eastAsia="標楷體" w:hAnsi="標楷體"/>
        </w:rPr>
      </w:pPr>
      <w:r>
        <w:rPr>
          <w:rFonts w:ascii="標楷體" w:eastAsia="標楷體" w:hAnsi="標楷體" w:hint="eastAsia"/>
        </w:rPr>
        <w:t>1.招標文件及其變更或補充。</w:t>
      </w:r>
    </w:p>
    <w:p w14:paraId="68F346A0" w14:textId="77777777" w:rsidR="002C190D" w:rsidRDefault="002C190D" w:rsidP="004348C1">
      <w:pPr>
        <w:pStyle w:val="a"/>
        <w:numPr>
          <w:ilvl w:val="0"/>
          <w:numId w:val="0"/>
        </w:numPr>
        <w:spacing w:line="380" w:lineRule="exact"/>
        <w:ind w:left="851"/>
        <w:rPr>
          <w:rFonts w:ascii="標楷體" w:eastAsia="標楷體" w:hAnsi="標楷體"/>
        </w:rPr>
      </w:pPr>
      <w:r>
        <w:rPr>
          <w:rFonts w:ascii="標楷體" w:eastAsia="標楷體" w:hAnsi="標楷體" w:hint="eastAsia"/>
        </w:rPr>
        <w:t>2.投標文件及其變更或補充。</w:t>
      </w:r>
    </w:p>
    <w:p w14:paraId="57E94D34" w14:textId="77777777" w:rsidR="002C190D" w:rsidRDefault="002C190D" w:rsidP="004348C1">
      <w:pPr>
        <w:pStyle w:val="a"/>
        <w:numPr>
          <w:ilvl w:val="0"/>
          <w:numId w:val="0"/>
        </w:numPr>
        <w:spacing w:line="380" w:lineRule="exact"/>
        <w:ind w:left="851"/>
        <w:rPr>
          <w:rFonts w:ascii="標楷體" w:eastAsia="標楷體" w:hAnsi="標楷體"/>
        </w:rPr>
      </w:pPr>
      <w:r>
        <w:rPr>
          <w:rFonts w:ascii="標楷體" w:eastAsia="標楷體" w:hAnsi="標楷體" w:hint="eastAsia"/>
        </w:rPr>
        <w:t>3.決標文件及其變更或補充。</w:t>
      </w:r>
    </w:p>
    <w:p w14:paraId="2C439F01" w14:textId="77777777" w:rsidR="002C190D" w:rsidRDefault="002C190D" w:rsidP="004348C1">
      <w:pPr>
        <w:pStyle w:val="a"/>
        <w:numPr>
          <w:ilvl w:val="0"/>
          <w:numId w:val="0"/>
        </w:numPr>
        <w:spacing w:line="380" w:lineRule="exact"/>
        <w:ind w:left="851"/>
        <w:rPr>
          <w:rFonts w:ascii="標楷體" w:eastAsia="標楷體" w:hAnsi="標楷體"/>
          <w:bdr w:val="single" w:sz="4" w:space="0" w:color="auto"/>
        </w:rPr>
      </w:pPr>
      <w:r>
        <w:rPr>
          <w:rFonts w:ascii="標楷體" w:eastAsia="標楷體" w:hAnsi="標楷體" w:hint="eastAsia"/>
        </w:rPr>
        <w:t>4.契約本文、附件及其變更或補充。</w:t>
      </w:r>
    </w:p>
    <w:p w14:paraId="3937BE68" w14:textId="77777777" w:rsidR="002C190D" w:rsidRDefault="002C190D" w:rsidP="004348C1">
      <w:pPr>
        <w:pStyle w:val="a"/>
        <w:numPr>
          <w:ilvl w:val="0"/>
          <w:numId w:val="0"/>
        </w:numPr>
        <w:spacing w:line="380" w:lineRule="exact"/>
        <w:ind w:left="851"/>
        <w:rPr>
          <w:rFonts w:ascii="標楷體" w:eastAsia="標楷體"/>
        </w:rPr>
      </w:pPr>
      <w:r>
        <w:rPr>
          <w:rFonts w:ascii="標楷體" w:eastAsia="標楷體" w:hAnsi="標楷體" w:hint="eastAsia"/>
        </w:rPr>
        <w:t>5.依契</w:t>
      </w:r>
      <w:r>
        <w:rPr>
          <w:rFonts w:ascii="標楷體" w:eastAsia="標楷體" w:hint="eastAsia"/>
        </w:rPr>
        <w:t>約所提出之履約文件或資料。</w:t>
      </w:r>
    </w:p>
    <w:p w14:paraId="2A907BD7"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(二)契約文件，包括以書面、錄音、錄影、照相、微縮、電子數位資料或樣品等方式呈現之原件或複製品。</w:t>
      </w:r>
    </w:p>
    <w:p w14:paraId="03EBBBB4"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(三)契約所含各種文件之內容如有不一致之處，除另有規定外，依下列原則處理：</w:t>
      </w:r>
    </w:p>
    <w:p w14:paraId="058C9EA5" w14:textId="77777777" w:rsidR="002C190D" w:rsidRDefault="002C190D" w:rsidP="004348C1">
      <w:pPr>
        <w:spacing w:line="380" w:lineRule="exact"/>
        <w:ind w:left="1134" w:right="57" w:hanging="284"/>
        <w:jc w:val="both"/>
        <w:rPr>
          <w:rFonts w:ascii="標楷體" w:eastAsia="標楷體"/>
          <w:sz w:val="28"/>
        </w:rPr>
      </w:pPr>
      <w:r>
        <w:rPr>
          <w:rFonts w:ascii="標楷體" w:eastAsia="標楷體" w:hint="eastAsia"/>
          <w:sz w:val="28"/>
        </w:rPr>
        <w:t>1.契約條款優於招標文件內之其他文件所附記之條款。但附記之條款有特別聲明者，不在此限。</w:t>
      </w:r>
    </w:p>
    <w:p w14:paraId="7EAEC088" w14:textId="77777777" w:rsidR="002C190D" w:rsidRDefault="002C190D" w:rsidP="004348C1">
      <w:pPr>
        <w:spacing w:line="380" w:lineRule="exact"/>
        <w:ind w:left="1134" w:right="57" w:hanging="284"/>
        <w:jc w:val="both"/>
        <w:rPr>
          <w:rFonts w:ascii="標楷體" w:eastAsia="標楷體"/>
          <w:sz w:val="28"/>
        </w:rPr>
      </w:pPr>
      <w:r>
        <w:rPr>
          <w:rFonts w:ascii="標楷體" w:eastAsia="標楷體" w:hint="eastAsia"/>
          <w:sz w:val="28"/>
        </w:rPr>
        <w:t>2.招標文件之內容優於投標文件之內容。但投標文件之內容經機關審定優於招標文件之內容者，不在此限。招標文件如允許廠商於投標文件內特別聲明，並經機關於審標時接受者，以投標文件之內容為準。</w:t>
      </w:r>
    </w:p>
    <w:p w14:paraId="111D2223" w14:textId="77777777" w:rsidR="002C190D" w:rsidRDefault="002C190D" w:rsidP="004348C1">
      <w:pPr>
        <w:spacing w:line="380" w:lineRule="exact"/>
        <w:ind w:left="1134" w:right="57" w:hanging="284"/>
        <w:jc w:val="both"/>
        <w:rPr>
          <w:rFonts w:ascii="標楷體" w:eastAsia="標楷體"/>
          <w:sz w:val="28"/>
        </w:rPr>
      </w:pPr>
      <w:r>
        <w:rPr>
          <w:rFonts w:ascii="標楷體" w:eastAsia="標楷體" w:hint="eastAsia"/>
          <w:sz w:val="28"/>
        </w:rPr>
        <w:t>3.文件經機關審定之日期較新者優於審定日期較舊者。</w:t>
      </w:r>
    </w:p>
    <w:p w14:paraId="25B34E97" w14:textId="77777777" w:rsidR="002C190D" w:rsidRDefault="002C190D" w:rsidP="004348C1">
      <w:pPr>
        <w:spacing w:line="380" w:lineRule="exact"/>
        <w:ind w:left="1134" w:right="57" w:hanging="284"/>
        <w:jc w:val="both"/>
        <w:rPr>
          <w:rFonts w:ascii="標楷體" w:eastAsia="標楷體"/>
          <w:sz w:val="28"/>
        </w:rPr>
      </w:pPr>
      <w:r>
        <w:rPr>
          <w:rFonts w:ascii="標楷體" w:eastAsia="標楷體" w:hint="eastAsia"/>
          <w:sz w:val="28"/>
        </w:rPr>
        <w:t>4.大比例尺圖者優於小比例尺圖者。</w:t>
      </w:r>
    </w:p>
    <w:p w14:paraId="6ADAC155" w14:textId="77777777" w:rsidR="002C190D" w:rsidRDefault="002C190D" w:rsidP="004348C1">
      <w:pPr>
        <w:spacing w:line="380" w:lineRule="exact"/>
        <w:ind w:left="1134" w:right="57" w:hanging="284"/>
        <w:jc w:val="both"/>
        <w:rPr>
          <w:rFonts w:ascii="標楷體" w:eastAsia="標楷體"/>
          <w:sz w:val="28"/>
        </w:rPr>
      </w:pPr>
      <w:r>
        <w:rPr>
          <w:rFonts w:ascii="標楷體" w:eastAsia="標楷體" w:hint="eastAsia"/>
          <w:sz w:val="28"/>
        </w:rPr>
        <w:t>5.決標紀錄之內容優於開標或議價紀錄之內容。</w:t>
      </w:r>
    </w:p>
    <w:p w14:paraId="6537C8D9"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(四)契約文件之一切規定得互為補充，如仍有不明確之處，以機關解釋為準。</w:t>
      </w:r>
    </w:p>
    <w:p w14:paraId="2821071F"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(五)契約文字：</w:t>
      </w:r>
    </w:p>
    <w:p w14:paraId="161B0562" w14:textId="77777777" w:rsidR="002C190D" w:rsidRDefault="002C190D" w:rsidP="004348C1">
      <w:pPr>
        <w:spacing w:line="380" w:lineRule="exact"/>
        <w:ind w:left="1134" w:right="57" w:hanging="284"/>
        <w:jc w:val="both"/>
        <w:rPr>
          <w:rFonts w:ascii="標楷體" w:eastAsia="標楷體"/>
          <w:sz w:val="28"/>
        </w:rPr>
      </w:pPr>
      <w:r>
        <w:rPr>
          <w:rFonts w:ascii="標楷體" w:eastAsia="標楷體" w:hint="eastAsia"/>
          <w:sz w:val="28"/>
        </w:rPr>
        <w:t>1.契約文字以中文為準。但下列情形得以外文為準：</w:t>
      </w:r>
    </w:p>
    <w:p w14:paraId="25AA4144" w14:textId="77777777" w:rsidR="002C190D" w:rsidRDefault="002C190D" w:rsidP="004348C1">
      <w:pPr>
        <w:spacing w:line="380" w:lineRule="exact"/>
        <w:ind w:left="1418" w:hanging="284"/>
        <w:jc w:val="both"/>
        <w:rPr>
          <w:rFonts w:ascii="標楷體" w:eastAsia="標楷體"/>
          <w:sz w:val="28"/>
        </w:rPr>
      </w:pPr>
      <w:r>
        <w:rPr>
          <w:rFonts w:ascii="標楷體" w:eastAsia="標楷體" w:hint="eastAsia"/>
          <w:sz w:val="28"/>
        </w:rPr>
        <w:t>(1)特殊技術或材料之圖文資料。</w:t>
      </w:r>
    </w:p>
    <w:p w14:paraId="0F969E2E" w14:textId="77777777" w:rsidR="002C190D" w:rsidRDefault="002C190D" w:rsidP="004348C1">
      <w:pPr>
        <w:spacing w:line="380" w:lineRule="exact"/>
        <w:ind w:left="1418" w:hanging="284"/>
        <w:jc w:val="both"/>
        <w:rPr>
          <w:rFonts w:ascii="標楷體" w:eastAsia="標楷體"/>
          <w:sz w:val="28"/>
        </w:rPr>
      </w:pPr>
      <w:r>
        <w:rPr>
          <w:rFonts w:ascii="標楷體" w:eastAsia="標楷體" w:hint="eastAsia"/>
          <w:sz w:val="28"/>
        </w:rPr>
        <w:t>(2)國際組織、外國政府或其授權機構、公會或商會所出具之文件。</w:t>
      </w:r>
    </w:p>
    <w:p w14:paraId="203F0156" w14:textId="77777777" w:rsidR="002C190D" w:rsidRDefault="002C190D" w:rsidP="004348C1">
      <w:pPr>
        <w:spacing w:line="380" w:lineRule="exact"/>
        <w:ind w:left="1418" w:hanging="284"/>
        <w:jc w:val="both"/>
        <w:rPr>
          <w:rFonts w:ascii="標楷體" w:eastAsia="標楷體"/>
          <w:sz w:val="28"/>
        </w:rPr>
      </w:pPr>
      <w:r>
        <w:rPr>
          <w:rFonts w:ascii="標楷體" w:eastAsia="標楷體" w:hint="eastAsia"/>
          <w:sz w:val="28"/>
        </w:rPr>
        <w:t>(3)其他經機關認定確有必要者。</w:t>
      </w:r>
    </w:p>
    <w:p w14:paraId="2C2303AE" w14:textId="77777777" w:rsidR="002C190D" w:rsidRDefault="002C190D" w:rsidP="004348C1">
      <w:pPr>
        <w:spacing w:line="380" w:lineRule="exact"/>
        <w:ind w:left="1134" w:right="57" w:hanging="284"/>
        <w:jc w:val="both"/>
        <w:textDirection w:val="lrTbV"/>
        <w:rPr>
          <w:rFonts w:ascii="標楷體" w:eastAsia="標楷體"/>
          <w:sz w:val="28"/>
        </w:rPr>
      </w:pPr>
      <w:r>
        <w:rPr>
          <w:rFonts w:ascii="標楷體" w:eastAsia="標楷體" w:hint="eastAsia"/>
          <w:sz w:val="28"/>
        </w:rPr>
        <w:t>2.契約文字有中文譯文，其與外文文意不符者，除資格文件外，以中文為準。其因譯文有誤致生損害者，由提供譯文之一方負責賠償。</w:t>
      </w:r>
    </w:p>
    <w:p w14:paraId="5650EFF8" w14:textId="77777777" w:rsidR="002C190D" w:rsidRDefault="002C190D" w:rsidP="004348C1">
      <w:pPr>
        <w:spacing w:line="380" w:lineRule="exact"/>
        <w:ind w:left="1134" w:right="57" w:hanging="284"/>
        <w:jc w:val="both"/>
        <w:textDirection w:val="lrTbV"/>
        <w:rPr>
          <w:rFonts w:ascii="標楷體" w:eastAsia="標楷體"/>
          <w:sz w:val="28"/>
        </w:rPr>
      </w:pPr>
      <w:r>
        <w:rPr>
          <w:rFonts w:ascii="標楷體" w:eastAsia="標楷體" w:hint="eastAsia"/>
          <w:sz w:val="28"/>
        </w:rPr>
        <w:t>3.契約所稱申請、報告、同意、指示、核准、通知、解釋及其他類似行為所為之意思表示，以中文書面為之為原則。書面之遞交，得以面交簽收、郵寄或傳真至雙方預為約定之人員或處所。</w:t>
      </w:r>
    </w:p>
    <w:p w14:paraId="7A12DB0D" w14:textId="77777777" w:rsidR="002C190D" w:rsidRDefault="002C190D" w:rsidP="004348C1">
      <w:pPr>
        <w:spacing w:line="380" w:lineRule="exact"/>
        <w:ind w:left="568" w:hanging="284"/>
        <w:jc w:val="both"/>
        <w:textDirection w:val="lrTbV"/>
        <w:rPr>
          <w:rFonts w:ascii="標楷體" w:eastAsia="標楷體"/>
          <w:sz w:val="28"/>
          <w:bdr w:val="single" w:sz="4" w:space="0" w:color="auto"/>
        </w:rPr>
      </w:pPr>
      <w:r>
        <w:rPr>
          <w:rFonts w:ascii="標楷體" w:eastAsia="標楷體" w:hint="eastAsia"/>
          <w:sz w:val="28"/>
        </w:rPr>
        <w:t>(六)契約所使用之度量衡單位，</w:t>
      </w:r>
      <w:r>
        <w:rPr>
          <w:rFonts w:ascii="標楷體" w:eastAsia="標楷體"/>
          <w:sz w:val="28"/>
        </w:rPr>
        <w:t>除另有規定者外</w:t>
      </w:r>
      <w:r>
        <w:rPr>
          <w:rFonts w:ascii="標楷體" w:eastAsia="標楷體" w:hint="eastAsia"/>
          <w:sz w:val="28"/>
        </w:rPr>
        <w:t>，以公制為之。</w:t>
      </w:r>
    </w:p>
    <w:p w14:paraId="406A7962" w14:textId="77777777" w:rsidR="002C190D" w:rsidRDefault="00295128" w:rsidP="004348C1">
      <w:pPr>
        <w:spacing w:line="380" w:lineRule="exact"/>
        <w:ind w:leftChars="58" w:left="839" w:hangingChars="250" w:hanging="700"/>
        <w:jc w:val="both"/>
        <w:rPr>
          <w:rFonts w:ascii="標楷體" w:eastAsia="標楷體"/>
        </w:rPr>
      </w:pPr>
      <w:r>
        <w:rPr>
          <w:rFonts w:ascii="標楷體" w:eastAsia="標楷體" w:hint="eastAsia"/>
          <w:sz w:val="28"/>
        </w:rPr>
        <w:lastRenderedPageBreak/>
        <w:t xml:space="preserve"> </w:t>
      </w:r>
      <w:r w:rsidR="002C190D">
        <w:rPr>
          <w:rFonts w:ascii="標楷體" w:eastAsia="標楷體" w:hint="eastAsia"/>
          <w:sz w:val="28"/>
        </w:rPr>
        <w:t>(</w:t>
      </w:r>
      <w:r>
        <w:rPr>
          <w:rFonts w:ascii="標楷體" w:eastAsia="標楷體" w:hint="eastAsia"/>
          <w:sz w:val="28"/>
        </w:rPr>
        <w:t>七</w:t>
      </w:r>
      <w:r w:rsidR="002C190D">
        <w:rPr>
          <w:rFonts w:ascii="標楷體" w:eastAsia="標楷體" w:hint="eastAsia"/>
          <w:sz w:val="28"/>
        </w:rPr>
        <w:t>)契約所定事項如有違反法令或無法執行之部分，該部分無效。但除去該部分，契約亦可成立者，不影響其他部分之有效性。該無效之部分，機關及廠商必要時得依契約原定目的變更之。</w:t>
      </w:r>
      <w:r w:rsidR="002C190D">
        <w:rPr>
          <w:rFonts w:ascii="標楷體" w:eastAsia="標楷體" w:hint="eastAsia"/>
        </w:rPr>
        <w:t xml:space="preserve">   </w:t>
      </w:r>
    </w:p>
    <w:p w14:paraId="4FBF8196" w14:textId="77777777" w:rsidR="002C190D" w:rsidRDefault="002C190D" w:rsidP="004348C1">
      <w:pPr>
        <w:pStyle w:val="af"/>
        <w:spacing w:line="380" w:lineRule="exact"/>
        <w:ind w:left="851" w:hanging="567"/>
        <w:rPr>
          <w:rFonts w:ascii="標楷體" w:eastAsia="標楷體"/>
        </w:rPr>
      </w:pPr>
      <w:r>
        <w:rPr>
          <w:rFonts w:ascii="標楷體" w:eastAsia="標楷體" w:hint="eastAsia"/>
        </w:rPr>
        <w:t>(</w:t>
      </w:r>
      <w:r w:rsidR="00295128">
        <w:rPr>
          <w:rFonts w:ascii="標楷體" w:eastAsia="標楷體" w:hint="eastAsia"/>
        </w:rPr>
        <w:t>八</w:t>
      </w:r>
      <w:r>
        <w:rPr>
          <w:rFonts w:ascii="標楷體" w:eastAsia="標楷體" w:hint="eastAsia"/>
        </w:rPr>
        <w:t>)契約正本2份，機關及廠商各執1份，並由雙方各依規定貼用印花稅票。</w:t>
      </w:r>
    </w:p>
    <w:p w14:paraId="00DB414C" w14:textId="77777777" w:rsidR="002C190D" w:rsidRDefault="002C190D" w:rsidP="004348C1">
      <w:pPr>
        <w:spacing w:line="380" w:lineRule="exact"/>
        <w:jc w:val="both"/>
        <w:rPr>
          <w:rFonts w:ascii="標楷體" w:eastAsia="標楷體"/>
          <w:b/>
          <w:sz w:val="28"/>
        </w:rPr>
      </w:pPr>
      <w:r>
        <w:rPr>
          <w:rFonts w:ascii="標楷體" w:eastAsia="標楷體" w:hint="eastAsia"/>
          <w:b/>
          <w:sz w:val="28"/>
        </w:rPr>
        <w:t>第二條  履約標的</w:t>
      </w:r>
    </w:p>
    <w:p w14:paraId="7664A000" w14:textId="77777777" w:rsidR="002C190D" w:rsidRPr="00C12522" w:rsidRDefault="002C190D" w:rsidP="004348C1">
      <w:pPr>
        <w:spacing w:line="380" w:lineRule="exact"/>
        <w:ind w:left="568" w:hanging="284"/>
        <w:jc w:val="both"/>
        <w:textDirection w:val="lrTbV"/>
        <w:rPr>
          <w:rFonts w:ascii="標楷體" w:eastAsia="標楷體"/>
          <w:sz w:val="28"/>
        </w:rPr>
      </w:pPr>
      <w:r>
        <w:rPr>
          <w:rFonts w:ascii="標楷體" w:eastAsia="標楷體" w:hint="eastAsia"/>
          <w:sz w:val="28"/>
        </w:rPr>
        <w:t>(一)廠商應給付之標的及工作事項</w:t>
      </w:r>
      <w:r w:rsidRPr="00C12522">
        <w:rPr>
          <w:rFonts w:ascii="標楷體" w:eastAsia="標楷體" w:hint="eastAsia"/>
          <w:sz w:val="28"/>
        </w:rPr>
        <w:t xml:space="preserve">　　　</w:t>
      </w:r>
    </w:p>
    <w:p w14:paraId="0D5B2454" w14:textId="0E2C062A" w:rsidR="00C12522" w:rsidRPr="00266C11" w:rsidRDefault="00C12522" w:rsidP="004348C1">
      <w:pPr>
        <w:adjustRightInd/>
        <w:spacing w:line="380" w:lineRule="exact"/>
        <w:ind w:firstLineChars="300" w:firstLine="841"/>
        <w:textAlignment w:val="auto"/>
        <w:rPr>
          <w:rFonts w:ascii="標楷體" w:eastAsia="標楷體"/>
          <w:b/>
          <w:sz w:val="28"/>
          <w:szCs w:val="28"/>
        </w:rPr>
      </w:pPr>
      <w:r w:rsidRPr="00573744">
        <w:rPr>
          <w:rFonts w:ascii="標楷體" w:eastAsia="標楷體" w:hint="eastAsia"/>
          <w:b/>
          <w:sz w:val="28"/>
        </w:rPr>
        <w:t>1.採購名稱：</w:t>
      </w:r>
      <w:r w:rsidR="00572777" w:rsidRPr="00141C0D">
        <w:rPr>
          <w:rFonts w:ascii="標楷體" w:eastAsia="標楷體" w:hint="eastAsia"/>
          <w:sz w:val="28"/>
          <w:szCs w:val="28"/>
        </w:rPr>
        <w:t xml:space="preserve"> </w:t>
      </w:r>
      <w:r w:rsidR="00266BB9">
        <w:rPr>
          <w:rFonts w:ascii="標楷體" w:eastAsia="標楷體" w:hint="eastAsia"/>
          <w:sz w:val="28"/>
          <w:szCs w:val="28"/>
        </w:rPr>
        <w:t>財團法人</w:t>
      </w:r>
      <w:r w:rsidR="00266BB9" w:rsidRPr="00266C11">
        <w:rPr>
          <w:rFonts w:ascii="標楷體" w:eastAsia="標楷體" w:hint="eastAsia"/>
          <w:sz w:val="28"/>
          <w:szCs w:val="28"/>
        </w:rPr>
        <w:t>台中樂成宮</w:t>
      </w:r>
      <w:r w:rsidR="00266C11" w:rsidRPr="00266C11">
        <w:rPr>
          <w:rFonts w:ascii="標楷體" w:eastAsia="標楷體" w:hint="eastAsia"/>
          <w:sz w:val="28"/>
          <w:szCs w:val="28"/>
        </w:rPr>
        <w:t>11</w:t>
      </w:r>
      <w:r w:rsidR="005177C4">
        <w:rPr>
          <w:rFonts w:ascii="標楷體" w:eastAsia="標楷體" w:hint="eastAsia"/>
          <w:sz w:val="28"/>
          <w:szCs w:val="28"/>
        </w:rPr>
        <w:t>5</w:t>
      </w:r>
      <w:r w:rsidR="00266C11" w:rsidRPr="00266C11">
        <w:rPr>
          <w:rFonts w:ascii="標楷體" w:eastAsia="標楷體" w:hint="eastAsia"/>
          <w:sz w:val="28"/>
          <w:szCs w:val="28"/>
        </w:rPr>
        <w:t>年</w:t>
      </w:r>
      <w:r w:rsidR="00024471">
        <w:rPr>
          <w:rFonts w:ascii="標楷體" w:eastAsia="標楷體" w:hint="eastAsia"/>
          <w:sz w:val="28"/>
          <w:szCs w:val="28"/>
        </w:rPr>
        <w:t>長青樂活文化參訪</w:t>
      </w:r>
      <w:r w:rsidR="00266C11" w:rsidRPr="00266C11">
        <w:rPr>
          <w:rFonts w:ascii="標楷體" w:eastAsia="標楷體" w:hint="eastAsia"/>
          <w:sz w:val="28"/>
          <w:szCs w:val="28"/>
        </w:rPr>
        <w:t>活動</w:t>
      </w:r>
    </w:p>
    <w:p w14:paraId="7C8D60FC" w14:textId="77777777" w:rsidR="00556AE2" w:rsidRPr="00573744" w:rsidRDefault="00C12522" w:rsidP="004348C1">
      <w:pPr>
        <w:adjustRightInd/>
        <w:spacing w:line="380" w:lineRule="exact"/>
        <w:ind w:firstLineChars="300" w:firstLine="841"/>
        <w:textAlignment w:val="auto"/>
        <w:rPr>
          <w:rFonts w:ascii="標楷體" w:eastAsia="標楷體" w:hAnsi="標楷體"/>
          <w:b/>
          <w:sz w:val="28"/>
        </w:rPr>
      </w:pPr>
      <w:r w:rsidRPr="00573744">
        <w:rPr>
          <w:rFonts w:ascii="標楷體" w:eastAsia="標楷體" w:hint="eastAsia"/>
          <w:b/>
          <w:sz w:val="28"/>
        </w:rPr>
        <w:t>2.工作事項：</w:t>
      </w:r>
      <w:r w:rsidR="00F07A73">
        <w:rPr>
          <w:rFonts w:ascii="標楷體" w:eastAsia="標楷體" w:hint="eastAsia"/>
          <w:b/>
          <w:color w:val="000000"/>
          <w:sz w:val="28"/>
        </w:rPr>
        <w:t>詳徵求企劃書說明。</w:t>
      </w:r>
    </w:p>
    <w:p w14:paraId="56CEA5C5" w14:textId="77777777" w:rsidR="002C190D" w:rsidRPr="003703AD" w:rsidRDefault="002C190D" w:rsidP="004348C1">
      <w:pPr>
        <w:spacing w:line="380" w:lineRule="exact"/>
        <w:ind w:left="568" w:hanging="284"/>
        <w:jc w:val="both"/>
        <w:textDirection w:val="lrTbV"/>
        <w:rPr>
          <w:rFonts w:ascii="標楷體" w:eastAsia="標楷體"/>
          <w:sz w:val="28"/>
          <w:szCs w:val="28"/>
        </w:rPr>
      </w:pPr>
      <w:r w:rsidRPr="003703AD">
        <w:rPr>
          <w:rFonts w:ascii="標楷體" w:eastAsia="標楷體" w:hint="eastAsia"/>
          <w:sz w:val="28"/>
          <w:szCs w:val="28"/>
        </w:rPr>
        <w:t>(二)機關辦理事項(由機關於招標時載明，無者免填)：</w:t>
      </w:r>
      <w:r w:rsidRPr="003703AD">
        <w:rPr>
          <w:rFonts w:ascii="標楷體" w:eastAsia="標楷體" w:hint="eastAsia"/>
          <w:sz w:val="28"/>
          <w:szCs w:val="28"/>
          <w:u w:val="single"/>
        </w:rPr>
        <w:t xml:space="preserve">　　　　　　　　    </w:t>
      </w:r>
    </w:p>
    <w:p w14:paraId="50BA6B14" w14:textId="77777777" w:rsidR="002C190D" w:rsidRPr="00052583" w:rsidRDefault="002C190D" w:rsidP="004348C1">
      <w:pPr>
        <w:spacing w:line="380" w:lineRule="exact"/>
        <w:jc w:val="both"/>
        <w:rPr>
          <w:rFonts w:ascii="標楷體" w:eastAsia="標楷體"/>
          <w:b/>
          <w:sz w:val="28"/>
          <w:szCs w:val="28"/>
        </w:rPr>
      </w:pPr>
      <w:r w:rsidRPr="00052583">
        <w:rPr>
          <w:rFonts w:ascii="標楷體" w:eastAsia="標楷體" w:hint="eastAsia"/>
          <w:b/>
          <w:sz w:val="28"/>
          <w:szCs w:val="28"/>
        </w:rPr>
        <w:t>第三條  契約價金之給付</w:t>
      </w:r>
    </w:p>
    <w:p w14:paraId="1AAAC96A" w14:textId="77777777" w:rsidR="002C190D" w:rsidRPr="00052583" w:rsidRDefault="002C190D" w:rsidP="004348C1">
      <w:pPr>
        <w:spacing w:line="380" w:lineRule="exact"/>
        <w:ind w:left="568" w:hanging="284"/>
        <w:jc w:val="both"/>
        <w:textDirection w:val="lrTbV"/>
        <w:rPr>
          <w:rFonts w:ascii="標楷體" w:eastAsia="標楷體"/>
          <w:sz w:val="28"/>
          <w:szCs w:val="28"/>
        </w:rPr>
      </w:pPr>
      <w:r w:rsidRPr="00052583">
        <w:rPr>
          <w:rFonts w:ascii="標楷體" w:eastAsia="標楷體" w:hint="eastAsia"/>
          <w:sz w:val="28"/>
          <w:szCs w:val="28"/>
        </w:rPr>
        <w:t>契約價金結算方式(由機關擇一於招標時載明)：</w:t>
      </w:r>
    </w:p>
    <w:p w14:paraId="24FDB79C" w14:textId="77777777" w:rsidR="002C190D" w:rsidRDefault="002A4BD6" w:rsidP="004348C1">
      <w:pPr>
        <w:spacing w:line="380" w:lineRule="exact"/>
        <w:ind w:left="851" w:hanging="284"/>
        <w:jc w:val="both"/>
        <w:textDirection w:val="lrTbV"/>
        <w:rPr>
          <w:rFonts w:ascii="標楷體" w:eastAsia="標楷體"/>
          <w:sz w:val="28"/>
          <w:szCs w:val="28"/>
        </w:rPr>
      </w:pPr>
      <w:r>
        <w:rPr>
          <w:rFonts w:ascii="標楷體" w:eastAsia="標楷體" w:hint="eastAsia"/>
          <w:sz w:val="28"/>
          <w:szCs w:val="28"/>
        </w:rPr>
        <w:t>■</w:t>
      </w:r>
      <w:r w:rsidR="002C190D" w:rsidRPr="00052583">
        <w:rPr>
          <w:rFonts w:ascii="標楷體" w:eastAsia="標楷體" w:hint="eastAsia"/>
          <w:sz w:val="28"/>
          <w:szCs w:val="28"/>
        </w:rPr>
        <w:t>單價計算法</w:t>
      </w:r>
      <w:r w:rsidR="00266BB9">
        <w:rPr>
          <w:rFonts w:ascii="標楷體" w:eastAsia="標楷體" w:hint="eastAsia"/>
          <w:sz w:val="28"/>
          <w:szCs w:val="28"/>
        </w:rPr>
        <w:t>，以各單項實際數量計算核銷。</w:t>
      </w:r>
    </w:p>
    <w:p w14:paraId="347995D1" w14:textId="77777777" w:rsidR="002C190D" w:rsidRDefault="002C190D" w:rsidP="004348C1">
      <w:pPr>
        <w:spacing w:line="380" w:lineRule="exact"/>
        <w:jc w:val="both"/>
        <w:rPr>
          <w:rFonts w:ascii="標楷體" w:eastAsia="標楷體"/>
          <w:b/>
          <w:sz w:val="28"/>
        </w:rPr>
      </w:pPr>
      <w:r>
        <w:rPr>
          <w:rFonts w:ascii="標楷體" w:eastAsia="標楷體" w:hint="eastAsia"/>
          <w:b/>
          <w:sz w:val="28"/>
        </w:rPr>
        <w:t>第四條  契約價金之調整</w:t>
      </w:r>
    </w:p>
    <w:p w14:paraId="37754AF8"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(一)驗收結果與規定不符，而不妨礙安全及使用需求，亦無減少通常效用或契約預定效用，經機關檢討不必拆換、更換或拆換、更換確有困難，或不必補交者，得於必要時減價收受。</w:t>
      </w:r>
    </w:p>
    <w:p w14:paraId="29C9CFFB" w14:textId="5264073B" w:rsidR="002C190D" w:rsidRDefault="00A20A22" w:rsidP="004348C1">
      <w:pPr>
        <w:spacing w:line="380" w:lineRule="exact"/>
        <w:ind w:left="794" w:hanging="227"/>
        <w:jc w:val="both"/>
        <w:textDirection w:val="lrTbV"/>
        <w:rPr>
          <w:rFonts w:ascii="標楷體" w:eastAsia="標楷體"/>
          <w:sz w:val="28"/>
          <w:u w:val="single"/>
        </w:rPr>
      </w:pPr>
      <w:r>
        <w:rPr>
          <w:rFonts w:ascii="標楷體" w:eastAsia="標楷體" w:hAnsi="標楷體" w:hint="eastAsia"/>
          <w:sz w:val="28"/>
        </w:rPr>
        <w:t>█</w:t>
      </w:r>
      <w:r w:rsidR="002C190D">
        <w:rPr>
          <w:rFonts w:ascii="標楷體" w:eastAsia="標楷體" w:hint="eastAsia"/>
          <w:sz w:val="28"/>
        </w:rPr>
        <w:t>採減價收受者，按不符項目標的之契約價金</w:t>
      </w:r>
      <w:r w:rsidRPr="00A311C3">
        <w:rPr>
          <w:rFonts w:ascii="標楷體" w:eastAsia="標楷體" w:hint="eastAsia"/>
          <w:sz w:val="28"/>
          <w:u w:val="single"/>
        </w:rPr>
        <w:t xml:space="preserve">10 </w:t>
      </w:r>
      <w:r w:rsidR="002C190D" w:rsidRPr="00A311C3">
        <w:rPr>
          <w:rFonts w:ascii="標楷體" w:eastAsia="標楷體" w:hint="eastAsia"/>
          <w:sz w:val="28"/>
          <w:u w:val="single"/>
        </w:rPr>
        <w:t xml:space="preserve">% </w:t>
      </w:r>
      <w:r w:rsidR="002C190D">
        <w:rPr>
          <w:rFonts w:ascii="標楷體" w:eastAsia="標楷體" w:hint="eastAsia"/>
          <w:sz w:val="28"/>
        </w:rPr>
        <w:t>(由機關視需要於招標時載明)減價，並處以減價金額___% 或___倍(由機關視需要於招標時載明)之違約金。</w:t>
      </w:r>
    </w:p>
    <w:p w14:paraId="3E3C9964"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(二)契約價金採總價給付者，未列入標價清單之項目或數量，其已於契約載明應由廠商施作或供應或為廠商完成履約所必須者，仍應由廠商負責供應或施作，不得據以請求加價。</w:t>
      </w:r>
    </w:p>
    <w:p w14:paraId="35D55690"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(三)契約價金，除另有規定外，含廠商及其人員依中華民國法令應繳納之稅捐、規費及強制性保險之保險費。</w:t>
      </w:r>
    </w:p>
    <w:p w14:paraId="5466A5DB"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(四)中華民國以外其他國家或地區之稅捐、規費或關稅，由廠商負擔。</w:t>
      </w:r>
    </w:p>
    <w:p w14:paraId="785604FC" w14:textId="77777777" w:rsidR="004348C1" w:rsidRDefault="004348C1" w:rsidP="004348C1">
      <w:pPr>
        <w:spacing w:line="380" w:lineRule="exact"/>
        <w:jc w:val="both"/>
        <w:rPr>
          <w:rFonts w:ascii="標楷體" w:eastAsia="標楷體"/>
          <w:b/>
          <w:sz w:val="28"/>
        </w:rPr>
      </w:pPr>
    </w:p>
    <w:p w14:paraId="00F5B0B5" w14:textId="610783BE" w:rsidR="002C190D" w:rsidRDefault="002C190D" w:rsidP="004348C1">
      <w:pPr>
        <w:spacing w:line="380" w:lineRule="exact"/>
        <w:jc w:val="both"/>
        <w:rPr>
          <w:rFonts w:ascii="標楷體" w:eastAsia="標楷體"/>
          <w:b/>
          <w:sz w:val="28"/>
        </w:rPr>
      </w:pPr>
      <w:r>
        <w:rPr>
          <w:rFonts w:ascii="標楷體" w:eastAsia="標楷體" w:hint="eastAsia"/>
          <w:b/>
          <w:sz w:val="28"/>
        </w:rPr>
        <w:t>第五條  契約價金之給付條件</w:t>
      </w:r>
    </w:p>
    <w:p w14:paraId="6C88C3AD" w14:textId="77777777" w:rsidR="002C190D" w:rsidRDefault="002C190D" w:rsidP="004348C1">
      <w:pPr>
        <w:spacing w:line="380" w:lineRule="exact"/>
        <w:ind w:left="568" w:hanging="284"/>
        <w:jc w:val="both"/>
        <w:textDirection w:val="lrTbV"/>
        <w:rPr>
          <w:rFonts w:ascii="標楷體" w:eastAsia="標楷體"/>
          <w:sz w:val="28"/>
        </w:rPr>
      </w:pPr>
      <w:r>
        <w:rPr>
          <w:rFonts w:ascii="標楷體" w:eastAsia="標楷體" w:hint="eastAsia"/>
          <w:sz w:val="28"/>
        </w:rPr>
        <w:t>(一)契約依下列規定辦理付款：</w:t>
      </w:r>
    </w:p>
    <w:p w14:paraId="55C7BF54" w14:textId="77777777" w:rsidR="002C190D" w:rsidRDefault="002C190D" w:rsidP="004348C1">
      <w:pPr>
        <w:spacing w:line="380" w:lineRule="exact"/>
        <w:ind w:left="1135" w:hanging="284"/>
        <w:jc w:val="both"/>
        <w:textDirection w:val="lrTbV"/>
        <w:rPr>
          <w:rFonts w:ascii="標楷體" w:eastAsia="標楷體"/>
          <w:sz w:val="28"/>
        </w:rPr>
      </w:pPr>
      <w:r>
        <w:rPr>
          <w:rFonts w:ascii="標楷體" w:eastAsia="標楷體" w:hint="eastAsia"/>
          <w:sz w:val="28"/>
        </w:rPr>
        <w:t>1.預付款(無者免填)：</w:t>
      </w:r>
    </w:p>
    <w:p w14:paraId="6B03EC14" w14:textId="05AC98B8" w:rsidR="002C190D" w:rsidRPr="00570DE8" w:rsidRDefault="002C190D" w:rsidP="004348C1">
      <w:pPr>
        <w:spacing w:line="380" w:lineRule="exact"/>
        <w:ind w:left="1588" w:hanging="454"/>
        <w:jc w:val="both"/>
        <w:textDirection w:val="lrTbV"/>
        <w:rPr>
          <w:rFonts w:ascii="標楷體" w:eastAsia="標楷體"/>
          <w:sz w:val="28"/>
        </w:rPr>
      </w:pPr>
      <w:r w:rsidRPr="00570DE8">
        <w:rPr>
          <w:rFonts w:ascii="標楷體" w:eastAsia="標楷體" w:hint="eastAsia"/>
          <w:sz w:val="28"/>
        </w:rPr>
        <w:t>(1)契約預付款為契約價金總額</w:t>
      </w:r>
      <w:r w:rsidRPr="00570DE8">
        <w:rPr>
          <w:rFonts w:ascii="標楷體" w:eastAsia="標楷體"/>
          <w:sz w:val="28"/>
        </w:rPr>
        <w:t xml:space="preserve"> </w:t>
      </w:r>
      <w:r w:rsidR="00024471">
        <w:rPr>
          <w:rFonts w:ascii="標楷體" w:eastAsia="標楷體" w:hint="eastAsia"/>
          <w:sz w:val="28"/>
        </w:rPr>
        <w:t>3</w:t>
      </w:r>
      <w:r w:rsidR="00A90F72" w:rsidRPr="00570DE8">
        <w:rPr>
          <w:rFonts w:ascii="標楷體" w:eastAsia="標楷體" w:hint="eastAsia"/>
          <w:sz w:val="28"/>
        </w:rPr>
        <w:t>0</w:t>
      </w:r>
      <w:r w:rsidRPr="00570DE8">
        <w:rPr>
          <w:rFonts w:ascii="標楷體" w:eastAsia="標楷體"/>
          <w:sz w:val="28"/>
        </w:rPr>
        <w:t xml:space="preserve"> </w:t>
      </w:r>
      <w:r w:rsidRPr="00570DE8">
        <w:rPr>
          <w:rFonts w:ascii="標楷體" w:eastAsia="標楷體" w:hint="eastAsia"/>
          <w:sz w:val="28"/>
        </w:rPr>
        <w:t>% (</w:t>
      </w:r>
      <w:r w:rsidR="0035379D" w:rsidRPr="00570DE8">
        <w:rPr>
          <w:rFonts w:ascii="標楷體" w:eastAsia="標楷體" w:hint="eastAsia"/>
          <w:sz w:val="28"/>
        </w:rPr>
        <w:t>1日、2日、3日</w:t>
      </w:r>
      <w:r w:rsidR="00024471">
        <w:rPr>
          <w:rFonts w:ascii="標楷體" w:eastAsia="標楷體" w:hint="eastAsia"/>
          <w:sz w:val="28"/>
        </w:rPr>
        <w:t>文化參訪活動</w:t>
      </w:r>
      <w:r w:rsidR="0035379D" w:rsidRPr="00570DE8">
        <w:rPr>
          <w:rFonts w:ascii="標楷體" w:eastAsia="標楷體" w:hint="eastAsia"/>
          <w:sz w:val="28"/>
        </w:rPr>
        <w:t>於各第一梯次出發前7天預付當次預估人數</w:t>
      </w:r>
      <w:r w:rsidR="002A7595" w:rsidRPr="00570DE8">
        <w:rPr>
          <w:rFonts w:ascii="標楷體" w:eastAsia="標楷體" w:hint="eastAsia"/>
          <w:sz w:val="28"/>
        </w:rPr>
        <w:t>3</w:t>
      </w:r>
      <w:r w:rsidR="0035379D" w:rsidRPr="00570DE8">
        <w:rPr>
          <w:rFonts w:ascii="標楷體" w:eastAsia="標楷體" w:hint="eastAsia"/>
          <w:sz w:val="28"/>
        </w:rPr>
        <w:t>0％金額</w:t>
      </w:r>
      <w:r w:rsidRPr="00570DE8">
        <w:rPr>
          <w:rFonts w:ascii="標楷體" w:eastAsia="標楷體" w:hint="eastAsia"/>
          <w:sz w:val="28"/>
        </w:rPr>
        <w:t>)，付款條件如下：</w:t>
      </w:r>
      <w:r w:rsidRPr="00570DE8">
        <w:rPr>
          <w:rFonts w:ascii="標楷體" w:eastAsia="標楷體"/>
          <w:sz w:val="28"/>
        </w:rPr>
        <w:t xml:space="preserve">  </w:t>
      </w:r>
      <w:r w:rsidRPr="00570DE8">
        <w:rPr>
          <w:rFonts w:ascii="標楷體" w:eastAsia="標楷體" w:hint="eastAsia"/>
          <w:sz w:val="28"/>
        </w:rPr>
        <w:t xml:space="preserve">　　　　　　　　　　</w:t>
      </w:r>
      <w:r w:rsidRPr="00570DE8">
        <w:rPr>
          <w:rFonts w:ascii="標楷體" w:eastAsia="標楷體"/>
          <w:sz w:val="28"/>
        </w:rPr>
        <w:t xml:space="preserve">  </w:t>
      </w:r>
      <w:r w:rsidRPr="00570DE8">
        <w:rPr>
          <w:rFonts w:ascii="標楷體" w:eastAsia="標楷體" w:hint="eastAsia"/>
          <w:sz w:val="28"/>
        </w:rPr>
        <w:t>(由機關於招標時載明)　　　　　　　　。</w:t>
      </w:r>
    </w:p>
    <w:p w14:paraId="1084B10E"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(2)預付款於雙方簽定契約，廠商辦妥履約各項保證，並提供預付款還款保證，經機關核可後在</w:t>
      </w:r>
      <w:r>
        <w:rPr>
          <w:rFonts w:ascii="標楷體" w:eastAsia="標楷體"/>
          <w:sz w:val="28"/>
          <w:u w:val="single"/>
        </w:rPr>
        <w:t xml:space="preserve">  </w:t>
      </w:r>
      <w:r>
        <w:rPr>
          <w:rFonts w:ascii="標楷體" w:eastAsia="標楷體" w:hint="eastAsia"/>
          <w:sz w:val="28"/>
          <w:u w:val="single"/>
        </w:rPr>
        <w:t xml:space="preserve">　</w:t>
      </w:r>
      <w:r>
        <w:rPr>
          <w:rFonts w:ascii="標楷體" w:eastAsia="標楷體"/>
          <w:sz w:val="28"/>
          <w:u w:val="single"/>
        </w:rPr>
        <w:t xml:space="preserve">  </w:t>
      </w:r>
      <w:r>
        <w:rPr>
          <w:rFonts w:ascii="標楷體" w:eastAsia="標楷體" w:hint="eastAsia"/>
          <w:sz w:val="28"/>
          <w:u w:val="single"/>
        </w:rPr>
        <w:t xml:space="preserve">　</w:t>
      </w:r>
      <w:r>
        <w:rPr>
          <w:rFonts w:ascii="標楷體" w:eastAsia="標楷體" w:hint="eastAsia"/>
          <w:sz w:val="28"/>
        </w:rPr>
        <w:t>日(由機關於招標時載明)內撥付。</w:t>
      </w:r>
    </w:p>
    <w:p w14:paraId="4D892E3E"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lastRenderedPageBreak/>
        <w:t>(3)預付款應於銀行開立專戶，專用於本採購，機關得隨時查核其使用情形。</w:t>
      </w:r>
    </w:p>
    <w:p w14:paraId="22BFD74B"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(4)預付款之扣回方式如下 (由機關於招標時載明；無者免填)：</w:t>
      </w:r>
    </w:p>
    <w:p w14:paraId="34B318C3" w14:textId="77777777" w:rsidR="002C190D" w:rsidRDefault="002C190D" w:rsidP="004348C1">
      <w:pPr>
        <w:spacing w:line="380" w:lineRule="exact"/>
        <w:ind w:left="2098" w:hanging="397"/>
        <w:jc w:val="both"/>
        <w:textDirection w:val="lrTbV"/>
        <w:rPr>
          <w:rFonts w:ascii="標楷體" w:eastAsia="標楷體"/>
          <w:sz w:val="28"/>
        </w:rPr>
      </w:pPr>
      <w:r>
        <w:rPr>
          <w:rFonts w:ascii="標楷體" w:eastAsia="標楷體" w:hint="eastAsia"/>
          <w:sz w:val="28"/>
          <w:u w:val="single"/>
        </w:rPr>
        <w:t xml:space="preserve">　　　　　　　　　　　　　　　　　　　　　　　　　　　</w:t>
      </w:r>
    </w:p>
    <w:p w14:paraId="55C9B360" w14:textId="77777777" w:rsidR="002C190D" w:rsidRDefault="002C190D" w:rsidP="004348C1">
      <w:pPr>
        <w:spacing w:line="380" w:lineRule="exact"/>
        <w:ind w:left="1135" w:hanging="284"/>
        <w:jc w:val="both"/>
        <w:textDirection w:val="lrTbV"/>
        <w:rPr>
          <w:rFonts w:ascii="標楷體" w:eastAsia="標楷體"/>
          <w:sz w:val="28"/>
        </w:rPr>
      </w:pPr>
      <w:r>
        <w:rPr>
          <w:rFonts w:ascii="標楷體" w:eastAsia="標楷體" w:hint="eastAsia"/>
          <w:sz w:val="28"/>
        </w:rPr>
        <w:t>2.分期付款(無者免填)：</w:t>
      </w:r>
    </w:p>
    <w:p w14:paraId="35F34F1B"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(1)契約分期付款為契約價金總額</w:t>
      </w:r>
      <w:r>
        <w:rPr>
          <w:rFonts w:ascii="標楷體" w:eastAsia="標楷體"/>
          <w:sz w:val="28"/>
          <w:u w:val="single"/>
        </w:rPr>
        <w:t xml:space="preserve">  </w:t>
      </w:r>
      <w:r>
        <w:rPr>
          <w:rFonts w:ascii="標楷體" w:eastAsia="標楷體" w:hint="eastAsia"/>
          <w:sz w:val="28"/>
          <w:u w:val="single"/>
        </w:rPr>
        <w:t xml:space="preserve">　</w:t>
      </w:r>
      <w:r>
        <w:rPr>
          <w:rFonts w:ascii="標楷體" w:eastAsia="標楷體"/>
          <w:sz w:val="28"/>
          <w:u w:val="single"/>
        </w:rPr>
        <w:t xml:space="preserve">  </w:t>
      </w:r>
      <w:r>
        <w:rPr>
          <w:rFonts w:ascii="標楷體" w:eastAsia="標楷體" w:hint="eastAsia"/>
          <w:sz w:val="28"/>
        </w:rPr>
        <w:t>% (由機關於招標時載明)，其各期之付款條件：</w:t>
      </w:r>
      <w:r>
        <w:rPr>
          <w:rFonts w:ascii="標楷體" w:eastAsia="標楷體"/>
          <w:sz w:val="28"/>
          <w:u w:val="single"/>
        </w:rPr>
        <w:t xml:space="preserve">  </w:t>
      </w:r>
      <w:r>
        <w:rPr>
          <w:rFonts w:ascii="標楷體" w:eastAsia="標楷體" w:hint="eastAsia"/>
          <w:sz w:val="28"/>
          <w:u w:val="single"/>
        </w:rPr>
        <w:t xml:space="preserve">　　　　　　</w:t>
      </w:r>
      <w:r>
        <w:rPr>
          <w:rFonts w:ascii="標楷體" w:eastAsia="標楷體"/>
          <w:sz w:val="28"/>
          <w:u w:val="single"/>
        </w:rPr>
        <w:t xml:space="preserve">  </w:t>
      </w:r>
      <w:r>
        <w:rPr>
          <w:rFonts w:ascii="標楷體" w:eastAsia="標楷體" w:hint="eastAsia"/>
          <w:sz w:val="28"/>
        </w:rPr>
        <w:t>(由機關於招標時載明)</w:t>
      </w:r>
    </w:p>
    <w:p w14:paraId="522E817E"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(2)分期付款於條件具備，經機關核可後在</w:t>
      </w:r>
      <w:r>
        <w:rPr>
          <w:rFonts w:ascii="標楷體" w:eastAsia="標楷體"/>
          <w:sz w:val="28"/>
          <w:u w:val="single"/>
        </w:rPr>
        <w:t xml:space="preserve">  </w:t>
      </w:r>
      <w:r>
        <w:rPr>
          <w:rFonts w:ascii="標楷體" w:eastAsia="標楷體" w:hint="eastAsia"/>
          <w:sz w:val="28"/>
          <w:u w:val="single"/>
        </w:rPr>
        <w:t xml:space="preserve">　</w:t>
      </w:r>
      <w:r>
        <w:rPr>
          <w:rFonts w:ascii="標楷體" w:eastAsia="標楷體"/>
          <w:sz w:val="28"/>
          <w:u w:val="single"/>
        </w:rPr>
        <w:t xml:space="preserve">  </w:t>
      </w:r>
      <w:r>
        <w:rPr>
          <w:rFonts w:ascii="標楷體" w:eastAsia="標楷體" w:hint="eastAsia"/>
          <w:sz w:val="28"/>
        </w:rPr>
        <w:t>(由機關於招標時載明)日內撥付。</w:t>
      </w:r>
    </w:p>
    <w:p w14:paraId="5D2AB1F0" w14:textId="6B8B9104" w:rsidR="002C190D" w:rsidRDefault="002C190D" w:rsidP="004348C1">
      <w:pPr>
        <w:spacing w:line="380" w:lineRule="exact"/>
        <w:ind w:left="1135" w:hanging="284"/>
        <w:jc w:val="both"/>
        <w:textDirection w:val="lrTbV"/>
        <w:rPr>
          <w:rFonts w:ascii="標楷體" w:eastAsia="標楷體"/>
          <w:sz w:val="28"/>
        </w:rPr>
      </w:pPr>
      <w:r>
        <w:rPr>
          <w:rFonts w:ascii="標楷體" w:eastAsia="標楷體" w:hint="eastAsia"/>
          <w:sz w:val="28"/>
        </w:rPr>
        <w:t>3.驗收後付款：契約驗收後付款為契約價金總額百分之</w:t>
      </w:r>
      <w:r>
        <w:rPr>
          <w:rFonts w:ascii="標楷體" w:eastAsia="標楷體"/>
          <w:sz w:val="28"/>
          <w:u w:val="single"/>
        </w:rPr>
        <w:t xml:space="preserve"> </w:t>
      </w:r>
      <w:r w:rsidRPr="003C33D7">
        <w:rPr>
          <w:rFonts w:ascii="標楷體" w:eastAsia="標楷體"/>
          <w:color w:val="FF0000"/>
          <w:sz w:val="28"/>
          <w:u w:val="single"/>
        </w:rPr>
        <w:t xml:space="preserve"> </w:t>
      </w:r>
      <w:r>
        <w:rPr>
          <w:rFonts w:ascii="標楷體" w:eastAsia="標楷體" w:hint="eastAsia"/>
          <w:sz w:val="28"/>
        </w:rPr>
        <w:t>(由機關於招標時載明)，於驗收</w:t>
      </w:r>
      <w:r w:rsidR="00266BB9">
        <w:rPr>
          <w:rFonts w:ascii="標楷體" w:eastAsia="標楷體" w:hint="eastAsia"/>
          <w:sz w:val="28"/>
        </w:rPr>
        <w:t>合格</w:t>
      </w:r>
      <w:r>
        <w:rPr>
          <w:rFonts w:ascii="標楷體" w:eastAsia="標楷體" w:hint="eastAsia"/>
          <w:sz w:val="28"/>
        </w:rPr>
        <w:t>後</w:t>
      </w:r>
      <w:r>
        <w:rPr>
          <w:rFonts w:ascii="標楷體" w:eastAsia="標楷體"/>
          <w:sz w:val="28"/>
          <w:u w:val="single"/>
        </w:rPr>
        <w:t xml:space="preserve">  </w:t>
      </w:r>
      <w:r w:rsidR="002A4BD6">
        <w:rPr>
          <w:rFonts w:ascii="標楷體" w:eastAsia="標楷體" w:hint="eastAsia"/>
          <w:sz w:val="28"/>
          <w:u w:val="single"/>
        </w:rPr>
        <w:t>20</w:t>
      </w:r>
      <w:r>
        <w:rPr>
          <w:rFonts w:ascii="標楷體" w:eastAsia="標楷體" w:hint="eastAsia"/>
          <w:sz w:val="28"/>
          <w:u w:val="single"/>
        </w:rPr>
        <w:t xml:space="preserve">　</w:t>
      </w:r>
      <w:r>
        <w:rPr>
          <w:rFonts w:ascii="標楷體" w:eastAsia="標楷體" w:hint="eastAsia"/>
          <w:sz w:val="28"/>
        </w:rPr>
        <w:t>日(由機關於招標時載明)內撥付。</w:t>
      </w:r>
    </w:p>
    <w:p w14:paraId="49F924FF" w14:textId="77777777" w:rsidR="002C190D" w:rsidRDefault="002C190D" w:rsidP="004348C1">
      <w:pPr>
        <w:spacing w:line="380" w:lineRule="exact"/>
        <w:ind w:left="1135" w:hanging="284"/>
        <w:jc w:val="both"/>
        <w:textDirection w:val="lrTbV"/>
        <w:rPr>
          <w:rFonts w:ascii="標楷體" w:eastAsia="標楷體"/>
          <w:sz w:val="28"/>
        </w:rPr>
      </w:pPr>
      <w:r>
        <w:rPr>
          <w:rFonts w:ascii="標楷體" w:eastAsia="標楷體" w:hint="eastAsia"/>
          <w:sz w:val="28"/>
        </w:rPr>
        <w:t>4.廠商履約有下列情形之一者，機關得暫停給付契約價金至情形消滅為止：</w:t>
      </w:r>
    </w:p>
    <w:p w14:paraId="760D182F"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(1)履約實際進度因可歸責於廠商之事由，落後預定進度達___%    (由機關於招標時載明)以上者。</w:t>
      </w:r>
    </w:p>
    <w:p w14:paraId="6F65C333"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(2)履約有瑕疵經書面通知改善而逾期未改善者。</w:t>
      </w:r>
    </w:p>
    <w:p w14:paraId="2DFE6CBF"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(3)未履行契約應辦事項，經通知仍延不履行者。</w:t>
      </w:r>
    </w:p>
    <w:p w14:paraId="149EA08C" w14:textId="77777777" w:rsidR="002C190D" w:rsidRDefault="002C190D" w:rsidP="004348C1">
      <w:pPr>
        <w:spacing w:line="380" w:lineRule="exact"/>
        <w:ind w:left="1531" w:hanging="397"/>
        <w:jc w:val="both"/>
        <w:textDirection w:val="lrTbV"/>
        <w:rPr>
          <w:rFonts w:ascii="標楷體" w:eastAsia="標楷體"/>
          <w:dstrike/>
          <w:sz w:val="28"/>
        </w:rPr>
      </w:pPr>
      <w:r>
        <w:rPr>
          <w:rFonts w:ascii="標楷體" w:eastAsia="標楷體" w:hint="eastAsia"/>
          <w:sz w:val="28"/>
        </w:rPr>
        <w:t>(4)廠商履約人員不適任，經通知更換仍延不辦理者。</w:t>
      </w:r>
    </w:p>
    <w:p w14:paraId="2481E770" w14:textId="77777777" w:rsidR="002C190D" w:rsidRPr="0073463F"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(5)</w:t>
      </w:r>
      <w:r w:rsidRPr="0073463F">
        <w:rPr>
          <w:rFonts w:ascii="標楷體" w:eastAsia="標楷體" w:hint="eastAsia"/>
          <w:sz w:val="28"/>
        </w:rPr>
        <w:t>廠商對其派至機關提供勞務之</w:t>
      </w:r>
      <w:r w:rsidR="007975D9" w:rsidRPr="007975D9">
        <w:rPr>
          <w:rFonts w:ascii="標楷體" w:eastAsia="標楷體" w:hint="eastAsia"/>
          <w:sz w:val="28"/>
        </w:rPr>
        <w:t>派遣</w:t>
      </w:r>
      <w:r w:rsidRPr="0073463F">
        <w:rPr>
          <w:rFonts w:ascii="標楷體" w:eastAsia="標楷體" w:hint="eastAsia"/>
          <w:sz w:val="28"/>
        </w:rPr>
        <w:t>勞工，未依法給付工資，未依規定繳納勞工保險費、就業保險費、全民健康保險費或未提繳勞工退休金，且可歸責於廠商，經通知改正而逾期未改正者。</w:t>
      </w:r>
    </w:p>
    <w:p w14:paraId="26987F97" w14:textId="77777777" w:rsidR="002C190D" w:rsidRDefault="002C190D" w:rsidP="004348C1">
      <w:pPr>
        <w:spacing w:line="380" w:lineRule="exact"/>
        <w:ind w:left="1531" w:hanging="397"/>
        <w:jc w:val="both"/>
        <w:textDirection w:val="lrTbV"/>
        <w:rPr>
          <w:rFonts w:ascii="標楷體" w:eastAsia="標楷體"/>
          <w:sz w:val="28"/>
        </w:rPr>
      </w:pPr>
      <w:r>
        <w:rPr>
          <w:rFonts w:ascii="標楷體" w:eastAsia="標楷體" w:hint="eastAsia"/>
          <w:sz w:val="28"/>
        </w:rPr>
        <w:t>(6)其他違反法令或契約情形。</w:t>
      </w:r>
    </w:p>
    <w:p w14:paraId="43639DC5"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w:t>
      </w:r>
      <w:r w:rsidR="00266BB9">
        <w:rPr>
          <w:rFonts w:ascii="標楷體" w:eastAsia="標楷體" w:hint="eastAsia"/>
          <w:sz w:val="28"/>
        </w:rPr>
        <w:t>二</w:t>
      </w:r>
      <w:r>
        <w:rPr>
          <w:rFonts w:ascii="標楷體" w:eastAsia="標楷體" w:hint="eastAsia"/>
          <w:sz w:val="28"/>
        </w:rPr>
        <w:t>)契約價金總額，除另有規定外，為完成契約所需全部材料、人工</w:t>
      </w:r>
      <w:r>
        <w:rPr>
          <w:rFonts w:ascii="標楷體" w:eastAsia="標楷體"/>
          <w:sz w:val="28"/>
        </w:rPr>
        <w:t>、</w:t>
      </w:r>
      <w:r>
        <w:rPr>
          <w:rFonts w:ascii="標楷體" w:eastAsia="標楷體" w:hint="eastAsia"/>
          <w:sz w:val="28"/>
        </w:rPr>
        <w:t>機具、設備及履約所必須之費用。</w:t>
      </w:r>
    </w:p>
    <w:p w14:paraId="5FA86734" w14:textId="77777777" w:rsidR="002C190D" w:rsidRDefault="002C190D" w:rsidP="004348C1">
      <w:pPr>
        <w:spacing w:line="380" w:lineRule="exact"/>
        <w:ind w:left="851" w:hanging="567"/>
        <w:jc w:val="both"/>
        <w:rPr>
          <w:rFonts w:ascii="標楷體" w:eastAsia="標楷體"/>
          <w:sz w:val="28"/>
          <w:u w:val="single"/>
        </w:rPr>
      </w:pPr>
      <w:r>
        <w:rPr>
          <w:rFonts w:ascii="標楷體" w:eastAsia="標楷體" w:hint="eastAsia"/>
          <w:sz w:val="28"/>
        </w:rPr>
        <w:t>(</w:t>
      </w:r>
      <w:r w:rsidR="00266BB9">
        <w:rPr>
          <w:rFonts w:ascii="標楷體" w:eastAsia="標楷體" w:hint="eastAsia"/>
          <w:sz w:val="28"/>
        </w:rPr>
        <w:t>三</w:t>
      </w:r>
      <w:r>
        <w:rPr>
          <w:rFonts w:ascii="標楷體" w:eastAsia="標楷體" w:hint="eastAsia"/>
          <w:sz w:val="28"/>
        </w:rPr>
        <w:t>)廠商請領契約價金時應提出統一發票，無統一發票者應提出收據。</w:t>
      </w:r>
    </w:p>
    <w:p w14:paraId="5A8C3185"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w:t>
      </w:r>
      <w:r w:rsidR="00266BB9">
        <w:rPr>
          <w:rFonts w:ascii="標楷體" w:eastAsia="標楷體" w:hint="eastAsia"/>
          <w:sz w:val="28"/>
        </w:rPr>
        <w:t>四</w:t>
      </w:r>
      <w:r>
        <w:rPr>
          <w:rFonts w:ascii="標楷體" w:eastAsia="標楷體" w:hint="eastAsia"/>
          <w:sz w:val="28"/>
        </w:rPr>
        <w:t>)</w:t>
      </w:r>
      <w:r w:rsidRPr="0073463F">
        <w:rPr>
          <w:rFonts w:ascii="標楷體" w:eastAsia="標楷體" w:hint="eastAsia"/>
          <w:sz w:val="28"/>
        </w:rPr>
        <w:t>廠商對其派至機關提供勞務之</w:t>
      </w:r>
      <w:r w:rsidR="007975D9" w:rsidRPr="007975D9">
        <w:rPr>
          <w:rFonts w:ascii="標楷體" w:eastAsia="標楷體" w:hint="eastAsia"/>
          <w:sz w:val="28"/>
        </w:rPr>
        <w:t>派遣</w:t>
      </w:r>
      <w:r w:rsidRPr="0073463F">
        <w:rPr>
          <w:rFonts w:ascii="標楷體" w:eastAsia="標楷體" w:hint="eastAsia"/>
          <w:sz w:val="28"/>
        </w:rPr>
        <w:t>勞工，於最後一次向機關請款時，應檢送提繳勞工退休金、繳納勞工保險費、就業保險費、全民健康保險費之繳費證明影本，或具結已依規定為其</w:t>
      </w:r>
      <w:r w:rsidR="00236FCC" w:rsidRPr="007975D9">
        <w:rPr>
          <w:rFonts w:ascii="標楷體" w:eastAsia="標楷體" w:hint="eastAsia"/>
          <w:sz w:val="28"/>
        </w:rPr>
        <w:t>派遣</w:t>
      </w:r>
      <w:r w:rsidRPr="0073463F">
        <w:rPr>
          <w:rFonts w:ascii="標楷體" w:eastAsia="標楷體" w:hint="eastAsia"/>
          <w:sz w:val="28"/>
        </w:rPr>
        <w:t>勞工（含名冊）繳納上開費用之切結書，供機關審查後，以憑支付最後一期款。</w:t>
      </w:r>
    </w:p>
    <w:p w14:paraId="4F54B047" w14:textId="77777777" w:rsidR="002C190D" w:rsidRDefault="002C190D" w:rsidP="004348C1">
      <w:pPr>
        <w:spacing w:line="380" w:lineRule="exact"/>
        <w:ind w:left="568" w:hanging="284"/>
        <w:jc w:val="both"/>
        <w:rPr>
          <w:rFonts w:ascii="標楷體" w:eastAsia="標楷體"/>
          <w:sz w:val="28"/>
        </w:rPr>
      </w:pPr>
      <w:r>
        <w:rPr>
          <w:rFonts w:ascii="標楷體" w:eastAsia="標楷體" w:hint="eastAsia"/>
          <w:sz w:val="28"/>
        </w:rPr>
        <w:t>(</w:t>
      </w:r>
      <w:r w:rsidR="00266BB9">
        <w:rPr>
          <w:rFonts w:ascii="標楷體" w:eastAsia="標楷體" w:hint="eastAsia"/>
          <w:sz w:val="28"/>
        </w:rPr>
        <w:t>五</w:t>
      </w:r>
      <w:r>
        <w:rPr>
          <w:rFonts w:ascii="標楷體" w:eastAsia="標楷體" w:hint="eastAsia"/>
          <w:sz w:val="28"/>
        </w:rPr>
        <w:t>)廠商請領契約價金時應提出之其他文件為(由機關於招標時載明)：</w:t>
      </w:r>
    </w:p>
    <w:p w14:paraId="7EFB8262" w14:textId="77777777" w:rsidR="002C190D" w:rsidRDefault="002C190D" w:rsidP="004348C1">
      <w:pPr>
        <w:spacing w:line="380" w:lineRule="exact"/>
        <w:ind w:left="1418" w:right="57" w:hanging="567"/>
        <w:jc w:val="both"/>
        <w:rPr>
          <w:rFonts w:ascii="標楷體" w:eastAsia="標楷體"/>
          <w:sz w:val="28"/>
        </w:rPr>
      </w:pPr>
      <w:r>
        <w:rPr>
          <w:rFonts w:ascii="標楷體" w:eastAsia="標楷體" w:hint="eastAsia"/>
          <w:sz w:val="28"/>
        </w:rPr>
        <w:t xml:space="preserve">□成本或費用證明。                </w:t>
      </w:r>
    </w:p>
    <w:p w14:paraId="11C5EDB4" w14:textId="77777777" w:rsidR="002C190D" w:rsidRDefault="002A4BD6" w:rsidP="004348C1">
      <w:pPr>
        <w:spacing w:line="380" w:lineRule="exact"/>
        <w:ind w:left="1418" w:right="57" w:hanging="567"/>
        <w:jc w:val="both"/>
        <w:rPr>
          <w:rFonts w:ascii="標楷體" w:eastAsia="標楷體"/>
          <w:sz w:val="28"/>
        </w:rPr>
      </w:pPr>
      <w:r>
        <w:rPr>
          <w:rFonts w:ascii="標楷體" w:eastAsia="標楷體" w:hint="eastAsia"/>
          <w:sz w:val="28"/>
        </w:rPr>
        <w:t>■</w:t>
      </w:r>
      <w:r w:rsidR="002C190D">
        <w:rPr>
          <w:rFonts w:ascii="標楷體" w:eastAsia="標楷體" w:hint="eastAsia"/>
          <w:sz w:val="28"/>
        </w:rPr>
        <w:t>保險單或保險證明。</w:t>
      </w:r>
    </w:p>
    <w:p w14:paraId="713CCEDB" w14:textId="77777777" w:rsidR="002C190D" w:rsidRDefault="002C190D" w:rsidP="004348C1">
      <w:pPr>
        <w:spacing w:line="380" w:lineRule="exact"/>
        <w:ind w:left="1418" w:right="57" w:hanging="567"/>
        <w:jc w:val="both"/>
        <w:rPr>
          <w:rFonts w:ascii="標楷體" w:eastAsia="標楷體"/>
          <w:sz w:val="28"/>
        </w:rPr>
      </w:pPr>
      <w:r>
        <w:rPr>
          <w:rFonts w:ascii="標楷體" w:eastAsia="標楷體" w:hint="eastAsia"/>
          <w:sz w:val="28"/>
        </w:rPr>
        <w:t>□外國廠商之商業發票。</w:t>
      </w:r>
    </w:p>
    <w:p w14:paraId="44D897CD" w14:textId="77777777" w:rsidR="002C190D" w:rsidRDefault="00A623AE" w:rsidP="004348C1">
      <w:pPr>
        <w:spacing w:line="380" w:lineRule="exact"/>
        <w:ind w:left="1418" w:right="57" w:hanging="567"/>
        <w:jc w:val="both"/>
        <w:rPr>
          <w:rFonts w:ascii="標楷體" w:eastAsia="標楷體"/>
          <w:sz w:val="28"/>
        </w:rPr>
      </w:pPr>
      <w:r>
        <w:rPr>
          <w:rFonts w:ascii="標楷體" w:eastAsia="標楷體" w:hint="eastAsia"/>
          <w:sz w:val="28"/>
        </w:rPr>
        <w:t>■</w:t>
      </w:r>
      <w:r w:rsidR="002C190D">
        <w:rPr>
          <w:rFonts w:ascii="標楷體" w:eastAsia="標楷體" w:hint="eastAsia"/>
          <w:sz w:val="28"/>
        </w:rPr>
        <w:t>契約規定之其他給付憑證文件。</w:t>
      </w:r>
    </w:p>
    <w:p w14:paraId="44447135" w14:textId="77777777" w:rsidR="002C190D" w:rsidRDefault="002C190D" w:rsidP="004348C1">
      <w:pPr>
        <w:spacing w:line="380" w:lineRule="exact"/>
        <w:ind w:left="851" w:hanging="567"/>
        <w:jc w:val="both"/>
        <w:rPr>
          <w:rFonts w:ascii="標楷體" w:eastAsia="標楷體"/>
          <w:sz w:val="28"/>
        </w:rPr>
      </w:pPr>
      <w:r w:rsidRPr="007975D9">
        <w:rPr>
          <w:rFonts w:ascii="標楷體" w:eastAsia="標楷體" w:hint="eastAsia"/>
          <w:sz w:val="28"/>
        </w:rPr>
        <w:t>(</w:t>
      </w:r>
      <w:r w:rsidR="00266BB9">
        <w:rPr>
          <w:rFonts w:ascii="標楷體" w:eastAsia="標楷體" w:hint="eastAsia"/>
          <w:sz w:val="28"/>
        </w:rPr>
        <w:t>六</w:t>
      </w:r>
      <w:r w:rsidRPr="007975D9">
        <w:rPr>
          <w:rFonts w:ascii="標楷體" w:eastAsia="標楷體" w:hint="eastAsia"/>
          <w:sz w:val="28"/>
        </w:rPr>
        <w:t>)前款文件，應有出具人之簽名或蓋章。但慣例無需簽名或蓋章者，不在此限。</w:t>
      </w:r>
    </w:p>
    <w:p w14:paraId="49AB70EE" w14:textId="77777777" w:rsidR="007F1147" w:rsidRPr="007975D9" w:rsidRDefault="007F1147" w:rsidP="004348C1">
      <w:pPr>
        <w:spacing w:line="380" w:lineRule="exact"/>
        <w:ind w:left="851" w:hanging="567"/>
        <w:jc w:val="both"/>
        <w:rPr>
          <w:rFonts w:ascii="標楷體" w:eastAsia="標楷體"/>
          <w:sz w:val="28"/>
        </w:rPr>
      </w:pPr>
    </w:p>
    <w:p w14:paraId="10B7E103" w14:textId="77777777" w:rsidR="002C190D" w:rsidRDefault="002C190D" w:rsidP="004348C1">
      <w:pPr>
        <w:spacing w:line="380" w:lineRule="exact"/>
        <w:ind w:left="482" w:hanging="482"/>
        <w:jc w:val="both"/>
        <w:textDirection w:val="lrTbV"/>
        <w:rPr>
          <w:rFonts w:ascii="標楷體" w:eastAsia="標楷體"/>
          <w:b/>
          <w:sz w:val="28"/>
        </w:rPr>
      </w:pPr>
      <w:r>
        <w:rPr>
          <w:rFonts w:ascii="標楷體" w:eastAsia="標楷體" w:hint="eastAsia"/>
          <w:b/>
          <w:sz w:val="28"/>
        </w:rPr>
        <w:lastRenderedPageBreak/>
        <w:t>第六條  稅捐</w:t>
      </w:r>
    </w:p>
    <w:p w14:paraId="793FF2FF" w14:textId="77777777" w:rsidR="002C190D" w:rsidRDefault="002C190D" w:rsidP="004348C1">
      <w:pPr>
        <w:spacing w:line="380" w:lineRule="exact"/>
        <w:ind w:left="851" w:hanging="567"/>
        <w:jc w:val="both"/>
        <w:rPr>
          <w:rFonts w:ascii="標楷體" w:eastAsia="標楷體"/>
          <w:sz w:val="28"/>
          <w:u w:val="single"/>
        </w:rPr>
      </w:pPr>
      <w:r>
        <w:rPr>
          <w:rFonts w:ascii="標楷體" w:eastAsia="標楷體" w:hint="eastAsia"/>
          <w:sz w:val="28"/>
        </w:rPr>
        <w:t>(一)以新臺幣報價之項目，除招標文件另有規定外，應含營業稅。但由自然人投標者，不含營業稅。</w:t>
      </w:r>
    </w:p>
    <w:p w14:paraId="255A28B5"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(二)以外幣報價之勞務費用或權利金，加計營業稅後與其他廠商之標價比較。但決標時將營業稅扣除，付款時由機關代繳。</w:t>
      </w:r>
    </w:p>
    <w:p w14:paraId="0ED87C34"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2217F34" w14:textId="77777777" w:rsidR="002C190D" w:rsidRDefault="002C190D" w:rsidP="004348C1">
      <w:pPr>
        <w:spacing w:line="380" w:lineRule="exact"/>
        <w:ind w:left="482" w:hanging="482"/>
        <w:jc w:val="both"/>
        <w:textDirection w:val="lrTbV"/>
        <w:rPr>
          <w:rFonts w:ascii="標楷體" w:eastAsia="標楷體"/>
          <w:b/>
          <w:sz w:val="28"/>
        </w:rPr>
      </w:pPr>
      <w:r>
        <w:rPr>
          <w:rFonts w:ascii="標楷體" w:eastAsia="標楷體" w:hint="eastAsia"/>
          <w:b/>
          <w:sz w:val="28"/>
        </w:rPr>
        <w:t>第七條  履約期限</w:t>
      </w:r>
    </w:p>
    <w:p w14:paraId="7A19BD16"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(一)履約期限(由機關擇需要者於招標時載明)：</w:t>
      </w:r>
    </w:p>
    <w:p w14:paraId="4877F4F8" w14:textId="77777777" w:rsidR="002C190D" w:rsidRDefault="002C190D" w:rsidP="004348C1">
      <w:pPr>
        <w:spacing w:line="380" w:lineRule="exact"/>
        <w:ind w:left="1135" w:hanging="284"/>
        <w:jc w:val="both"/>
        <w:textDirection w:val="lrTbV"/>
        <w:rPr>
          <w:rFonts w:ascii="標楷體" w:eastAsia="標楷體"/>
          <w:sz w:val="28"/>
        </w:rPr>
      </w:pPr>
      <w:r>
        <w:rPr>
          <w:rFonts w:ascii="標楷體" w:eastAsia="標楷體" w:hint="eastAsia"/>
          <w:sz w:val="28"/>
        </w:rPr>
        <w:t>□廠商應於</w:t>
      </w:r>
      <w:r>
        <w:rPr>
          <w:rFonts w:ascii="標楷體" w:eastAsia="標楷體"/>
          <w:sz w:val="28"/>
          <w:u w:val="single"/>
        </w:rPr>
        <w:t xml:space="preserve"> </w:t>
      </w:r>
      <w:r>
        <w:rPr>
          <w:rFonts w:ascii="標楷體" w:eastAsia="標楷體" w:hint="eastAsia"/>
          <w:sz w:val="28"/>
          <w:u w:val="single"/>
        </w:rPr>
        <w:t xml:space="preserve">　</w:t>
      </w:r>
      <w:r>
        <w:rPr>
          <w:rFonts w:ascii="標楷體" w:eastAsia="標楷體"/>
          <w:sz w:val="28"/>
          <w:u w:val="single"/>
        </w:rPr>
        <w:t xml:space="preserve"> </w:t>
      </w:r>
      <w:r>
        <w:rPr>
          <w:rFonts w:ascii="標楷體" w:eastAsia="標楷體" w:hint="eastAsia"/>
          <w:sz w:val="28"/>
        </w:rPr>
        <w:t>年</w:t>
      </w:r>
      <w:r>
        <w:rPr>
          <w:rFonts w:ascii="標楷體" w:eastAsia="標楷體" w:hint="eastAsia"/>
          <w:sz w:val="28"/>
          <w:u w:val="single"/>
        </w:rPr>
        <w:t xml:space="preserve">　</w:t>
      </w:r>
      <w:r>
        <w:rPr>
          <w:rFonts w:ascii="標楷體" w:eastAsia="標楷體"/>
          <w:sz w:val="28"/>
          <w:u w:val="single"/>
        </w:rPr>
        <w:t xml:space="preserve"> </w:t>
      </w:r>
      <w:r>
        <w:rPr>
          <w:rFonts w:ascii="標楷體" w:eastAsia="標楷體" w:hint="eastAsia"/>
          <w:sz w:val="28"/>
        </w:rPr>
        <w:t>月</w:t>
      </w:r>
      <w:r>
        <w:rPr>
          <w:rFonts w:ascii="標楷體" w:eastAsia="標楷體" w:hint="eastAsia"/>
          <w:sz w:val="28"/>
          <w:u w:val="single"/>
        </w:rPr>
        <w:t xml:space="preserve">　　</w:t>
      </w:r>
      <w:r>
        <w:rPr>
          <w:rFonts w:ascii="標楷體" w:eastAsia="標楷體" w:hint="eastAsia"/>
          <w:sz w:val="28"/>
        </w:rPr>
        <w:t>日以前(□決標日□機關簽約日□機關通知日□收到信用狀日起</w:t>
      </w:r>
      <w:r>
        <w:rPr>
          <w:rFonts w:ascii="標楷體" w:eastAsia="標楷體" w:hint="eastAsia"/>
          <w:sz w:val="28"/>
          <w:u w:val="single"/>
        </w:rPr>
        <w:t xml:space="preserve">        </w:t>
      </w:r>
      <w:r>
        <w:rPr>
          <w:rFonts w:ascii="標楷體" w:eastAsia="標楷體" w:hint="eastAsia"/>
          <w:sz w:val="28"/>
        </w:rPr>
        <w:t>天</w:t>
      </w:r>
      <w:r>
        <w:rPr>
          <w:rFonts w:ascii="標楷體" w:eastAsia="標楷體"/>
          <w:sz w:val="28"/>
        </w:rPr>
        <w:t>/</w:t>
      </w:r>
      <w:r>
        <w:rPr>
          <w:rFonts w:ascii="標楷體" w:eastAsia="標楷體" w:hint="eastAsia"/>
          <w:sz w:val="28"/>
        </w:rPr>
        <w:t>月內)完成履行採購標的之供應。</w:t>
      </w:r>
    </w:p>
    <w:p w14:paraId="3CFDB139" w14:textId="77777777" w:rsidR="002C190D" w:rsidRPr="00CE03D1" w:rsidRDefault="002C190D" w:rsidP="004348C1">
      <w:pPr>
        <w:spacing w:line="380" w:lineRule="exact"/>
        <w:ind w:left="1134" w:hanging="284"/>
        <w:jc w:val="both"/>
        <w:textDirection w:val="lrTbV"/>
        <w:rPr>
          <w:rFonts w:ascii="標楷體" w:eastAsia="標楷體"/>
          <w:sz w:val="28"/>
          <w:szCs w:val="28"/>
        </w:rPr>
      </w:pPr>
      <w:r w:rsidRPr="00CE03D1">
        <w:rPr>
          <w:rFonts w:ascii="標楷體" w:eastAsia="標楷體" w:hint="eastAsia"/>
          <w:sz w:val="28"/>
          <w:szCs w:val="28"/>
        </w:rPr>
        <w:t>□廠商應於</w:t>
      </w:r>
      <w:r w:rsidRPr="00CE03D1">
        <w:rPr>
          <w:rFonts w:ascii="標楷體" w:eastAsia="標楷體" w:hint="eastAsia"/>
          <w:sz w:val="28"/>
          <w:szCs w:val="28"/>
          <w:u w:val="single"/>
        </w:rPr>
        <w:t xml:space="preserve">　</w:t>
      </w:r>
      <w:r w:rsidRPr="00CE03D1">
        <w:rPr>
          <w:rFonts w:ascii="標楷體" w:eastAsia="標楷體"/>
          <w:sz w:val="28"/>
          <w:szCs w:val="28"/>
          <w:u w:val="single"/>
        </w:rPr>
        <w:t xml:space="preserve"> </w:t>
      </w:r>
      <w:r w:rsidRPr="00CE03D1">
        <w:rPr>
          <w:rFonts w:ascii="標楷體" w:eastAsia="標楷體" w:hint="eastAsia"/>
          <w:sz w:val="28"/>
          <w:szCs w:val="28"/>
        </w:rPr>
        <w:t>年</w:t>
      </w:r>
      <w:r w:rsidRPr="00CE03D1">
        <w:rPr>
          <w:rFonts w:ascii="標楷體" w:eastAsia="標楷體" w:hint="eastAsia"/>
          <w:sz w:val="28"/>
          <w:szCs w:val="28"/>
          <w:u w:val="single"/>
        </w:rPr>
        <w:t xml:space="preserve">　</w:t>
      </w:r>
      <w:r w:rsidRPr="00CE03D1">
        <w:rPr>
          <w:rFonts w:ascii="標楷體" w:eastAsia="標楷體"/>
          <w:sz w:val="28"/>
          <w:szCs w:val="28"/>
          <w:u w:val="single"/>
        </w:rPr>
        <w:t xml:space="preserve"> </w:t>
      </w:r>
      <w:r w:rsidRPr="00CE03D1">
        <w:rPr>
          <w:rFonts w:ascii="標楷體" w:eastAsia="標楷體" w:hint="eastAsia"/>
          <w:sz w:val="28"/>
          <w:szCs w:val="28"/>
        </w:rPr>
        <w:t>月</w:t>
      </w:r>
      <w:r w:rsidRPr="00CE03D1">
        <w:rPr>
          <w:rFonts w:ascii="標楷體" w:eastAsia="標楷體" w:hint="eastAsia"/>
          <w:sz w:val="28"/>
          <w:szCs w:val="28"/>
          <w:u w:val="single"/>
        </w:rPr>
        <w:t xml:space="preserve">　　</w:t>
      </w:r>
      <w:r w:rsidRPr="00CE03D1">
        <w:rPr>
          <w:rFonts w:ascii="標楷體" w:eastAsia="標楷體" w:hint="eastAsia"/>
          <w:sz w:val="28"/>
          <w:szCs w:val="28"/>
        </w:rPr>
        <w:t>日至</w:t>
      </w:r>
      <w:r w:rsidRPr="00CE03D1">
        <w:rPr>
          <w:rFonts w:ascii="標楷體" w:eastAsia="標楷體" w:hint="eastAsia"/>
          <w:sz w:val="28"/>
          <w:szCs w:val="28"/>
          <w:u w:val="single"/>
        </w:rPr>
        <w:t xml:space="preserve">　</w:t>
      </w:r>
      <w:r w:rsidRPr="00CE03D1">
        <w:rPr>
          <w:rFonts w:ascii="標楷體" w:eastAsia="標楷體"/>
          <w:sz w:val="28"/>
          <w:szCs w:val="28"/>
          <w:u w:val="single"/>
        </w:rPr>
        <w:t xml:space="preserve"> </w:t>
      </w:r>
      <w:r w:rsidRPr="00CE03D1">
        <w:rPr>
          <w:rFonts w:ascii="標楷體" w:eastAsia="標楷體" w:hint="eastAsia"/>
          <w:sz w:val="28"/>
          <w:szCs w:val="28"/>
        </w:rPr>
        <w:t>年</w:t>
      </w:r>
      <w:r w:rsidRPr="00CE03D1">
        <w:rPr>
          <w:rFonts w:ascii="標楷體" w:eastAsia="標楷體" w:hint="eastAsia"/>
          <w:sz w:val="28"/>
          <w:szCs w:val="28"/>
          <w:u w:val="single"/>
        </w:rPr>
        <w:t xml:space="preserve">　</w:t>
      </w:r>
      <w:r w:rsidRPr="00CE03D1">
        <w:rPr>
          <w:rFonts w:ascii="標楷體" w:eastAsia="標楷體"/>
          <w:sz w:val="28"/>
          <w:szCs w:val="28"/>
          <w:u w:val="single"/>
        </w:rPr>
        <w:t xml:space="preserve"> </w:t>
      </w:r>
      <w:r w:rsidRPr="00CE03D1">
        <w:rPr>
          <w:rFonts w:ascii="標楷體" w:eastAsia="標楷體" w:hint="eastAsia"/>
          <w:sz w:val="28"/>
          <w:szCs w:val="28"/>
        </w:rPr>
        <w:t>月</w:t>
      </w:r>
      <w:r w:rsidRPr="00CE03D1">
        <w:rPr>
          <w:rFonts w:ascii="標楷體" w:eastAsia="標楷體" w:hint="eastAsia"/>
          <w:sz w:val="28"/>
          <w:szCs w:val="28"/>
          <w:u w:val="single"/>
        </w:rPr>
        <w:t xml:space="preserve">　　</w:t>
      </w:r>
      <w:r w:rsidRPr="00CE03D1">
        <w:rPr>
          <w:rFonts w:ascii="標楷體" w:eastAsia="標楷體" w:hint="eastAsia"/>
          <w:sz w:val="28"/>
          <w:szCs w:val="28"/>
        </w:rPr>
        <w:t>日之期間內履行採購標的之供應。</w:t>
      </w:r>
    </w:p>
    <w:p w14:paraId="6B84BD75" w14:textId="77777777" w:rsidR="00E2782A" w:rsidRPr="00CE03D1" w:rsidRDefault="00E2782A" w:rsidP="004348C1">
      <w:pPr>
        <w:spacing w:line="380" w:lineRule="exact"/>
        <w:ind w:left="851"/>
        <w:jc w:val="both"/>
        <w:textDirection w:val="lrTbV"/>
        <w:rPr>
          <w:rFonts w:ascii="標楷體" w:eastAsia="標楷體"/>
          <w:sz w:val="28"/>
          <w:szCs w:val="28"/>
        </w:rPr>
      </w:pPr>
      <w:r w:rsidRPr="00CE03D1">
        <w:rPr>
          <w:rFonts w:ascii="標楷體" w:eastAsia="標楷體" w:hint="eastAsia"/>
          <w:sz w:val="28"/>
          <w:szCs w:val="28"/>
        </w:rPr>
        <w:t>■</w:t>
      </w:r>
      <w:r w:rsidR="002C190D" w:rsidRPr="00CE03D1">
        <w:rPr>
          <w:rFonts w:ascii="標楷體" w:eastAsia="標楷體" w:hint="eastAsia"/>
          <w:sz w:val="28"/>
          <w:szCs w:val="28"/>
        </w:rPr>
        <w:t>其他：</w:t>
      </w:r>
    </w:p>
    <w:p w14:paraId="6CB7B74B" w14:textId="746A7A79" w:rsidR="00A90F72" w:rsidRDefault="00A90F72" w:rsidP="004348C1">
      <w:pPr>
        <w:pStyle w:val="af7"/>
        <w:tabs>
          <w:tab w:val="left" w:pos="1134"/>
        </w:tabs>
        <w:snapToGrid w:val="0"/>
        <w:spacing w:line="380" w:lineRule="exact"/>
        <w:ind w:leftChars="0" w:left="905"/>
        <w:rPr>
          <w:rFonts w:ascii="標楷體" w:eastAsia="標楷體" w:hAnsi="標楷體"/>
          <w:sz w:val="28"/>
          <w:szCs w:val="28"/>
        </w:rPr>
      </w:pPr>
      <w:r>
        <w:rPr>
          <w:rFonts w:ascii="標楷體" w:eastAsia="標楷體" w:hAnsi="標楷體" w:hint="eastAsia"/>
          <w:sz w:val="28"/>
          <w:szCs w:val="28"/>
        </w:rPr>
        <w:t xml:space="preserve">  1.</w:t>
      </w:r>
      <w:r w:rsidR="0061435D">
        <w:rPr>
          <w:rFonts w:ascii="標楷體" w:eastAsia="標楷體" w:hAnsi="標楷體" w:hint="eastAsia"/>
          <w:sz w:val="28"/>
          <w:szCs w:val="28"/>
        </w:rPr>
        <w:t xml:space="preserve"> </w:t>
      </w:r>
      <w:r w:rsidRPr="00092548">
        <w:rPr>
          <w:rFonts w:ascii="標楷體" w:eastAsia="標楷體" w:hAnsi="標楷體" w:hint="eastAsia"/>
          <w:color w:val="FF0000"/>
          <w:sz w:val="28"/>
          <w:szCs w:val="28"/>
        </w:rPr>
        <w:t>1日</w:t>
      </w:r>
      <w:r w:rsidR="00E036FA">
        <w:rPr>
          <w:rFonts w:ascii="標楷體" w:eastAsia="標楷體" w:hAnsi="標楷體" w:hint="eastAsia"/>
          <w:color w:val="FF0000"/>
          <w:sz w:val="28"/>
          <w:szCs w:val="28"/>
        </w:rPr>
        <w:t>文化參訪</w:t>
      </w:r>
      <w:r w:rsidRPr="00092548">
        <w:rPr>
          <w:rFonts w:ascii="標楷體" w:eastAsia="標楷體" w:hAnsi="標楷體" w:hint="eastAsia"/>
          <w:color w:val="FF0000"/>
          <w:sz w:val="28"/>
          <w:szCs w:val="28"/>
        </w:rPr>
        <w:t>活動分五梯次：</w:t>
      </w:r>
      <w:r w:rsidR="005177C4">
        <w:rPr>
          <w:rFonts w:ascii="標楷體" w:eastAsia="標楷體" w:hAnsi="標楷體" w:hint="eastAsia"/>
          <w:color w:val="FF0000"/>
          <w:sz w:val="28"/>
          <w:szCs w:val="28"/>
        </w:rPr>
        <w:t>7</w:t>
      </w:r>
      <w:r w:rsidRPr="00092548">
        <w:rPr>
          <w:rFonts w:ascii="標楷體" w:eastAsia="標楷體" w:hAnsi="標楷體" w:hint="eastAsia"/>
          <w:color w:val="FF0000"/>
          <w:sz w:val="28"/>
          <w:szCs w:val="28"/>
        </w:rPr>
        <w:t>月</w:t>
      </w:r>
      <w:r w:rsidR="00927A6E">
        <w:rPr>
          <w:rFonts w:ascii="標楷體" w:eastAsia="標楷體" w:hAnsi="標楷體" w:hint="eastAsia"/>
          <w:color w:val="FF0000"/>
          <w:sz w:val="28"/>
          <w:szCs w:val="28"/>
        </w:rPr>
        <w:t>1</w:t>
      </w:r>
      <w:r w:rsidRPr="00092548">
        <w:rPr>
          <w:rFonts w:ascii="標楷體" w:eastAsia="標楷體" w:hAnsi="標楷體" w:hint="eastAsia"/>
          <w:color w:val="FF0000"/>
          <w:sz w:val="28"/>
          <w:szCs w:val="28"/>
        </w:rPr>
        <w:t>、</w:t>
      </w:r>
      <w:r w:rsidR="005177C4">
        <w:rPr>
          <w:rFonts w:ascii="標楷體" w:eastAsia="標楷體" w:hAnsi="標楷體" w:hint="eastAsia"/>
          <w:color w:val="FF0000"/>
          <w:sz w:val="28"/>
          <w:szCs w:val="28"/>
        </w:rPr>
        <w:t>2</w:t>
      </w:r>
      <w:r w:rsidRPr="00092548">
        <w:rPr>
          <w:rFonts w:ascii="標楷體" w:eastAsia="標楷體" w:hAnsi="標楷體" w:hint="eastAsia"/>
          <w:color w:val="FF0000"/>
          <w:sz w:val="28"/>
          <w:szCs w:val="28"/>
        </w:rPr>
        <w:t>、</w:t>
      </w:r>
      <w:r w:rsidR="005177C4">
        <w:rPr>
          <w:rFonts w:ascii="標楷體" w:eastAsia="標楷體" w:hAnsi="標楷體" w:hint="eastAsia"/>
          <w:color w:val="FF0000"/>
          <w:sz w:val="28"/>
          <w:szCs w:val="28"/>
        </w:rPr>
        <w:t>3</w:t>
      </w:r>
      <w:r w:rsidRPr="00092548">
        <w:rPr>
          <w:rFonts w:ascii="標楷體" w:eastAsia="標楷體" w:hAnsi="標楷體" w:hint="eastAsia"/>
          <w:color w:val="FF0000"/>
          <w:sz w:val="28"/>
          <w:szCs w:val="28"/>
        </w:rPr>
        <w:t>、</w:t>
      </w:r>
      <w:r w:rsidR="005177C4">
        <w:rPr>
          <w:rFonts w:ascii="標楷體" w:eastAsia="標楷體" w:hAnsi="標楷體" w:hint="eastAsia"/>
          <w:color w:val="FF0000"/>
          <w:sz w:val="28"/>
          <w:szCs w:val="28"/>
        </w:rPr>
        <w:t>6</w:t>
      </w:r>
      <w:r w:rsidRPr="00092548">
        <w:rPr>
          <w:rFonts w:ascii="標楷體" w:eastAsia="標楷體" w:hAnsi="標楷體" w:hint="eastAsia"/>
          <w:color w:val="FF0000"/>
          <w:sz w:val="28"/>
          <w:szCs w:val="28"/>
        </w:rPr>
        <w:t>、</w:t>
      </w:r>
      <w:r w:rsidR="005177C4">
        <w:rPr>
          <w:rFonts w:ascii="標楷體" w:eastAsia="標楷體" w:hAnsi="標楷體" w:hint="eastAsia"/>
          <w:color w:val="FF0000"/>
          <w:sz w:val="28"/>
          <w:szCs w:val="28"/>
        </w:rPr>
        <w:t>7</w:t>
      </w:r>
      <w:r w:rsidRPr="00092548">
        <w:rPr>
          <w:rFonts w:ascii="標楷體" w:eastAsia="標楷體" w:hAnsi="標楷體" w:hint="eastAsia"/>
          <w:color w:val="FF0000"/>
          <w:sz w:val="28"/>
          <w:szCs w:val="28"/>
        </w:rPr>
        <w:t>日</w:t>
      </w:r>
      <w:r w:rsidRPr="00A90F72">
        <w:rPr>
          <w:rFonts w:ascii="標楷體" w:eastAsia="標楷體" w:hAnsi="標楷體" w:hint="eastAsia"/>
          <w:sz w:val="28"/>
          <w:szCs w:val="28"/>
        </w:rPr>
        <w:t>或本法</w:t>
      </w:r>
    </w:p>
    <w:p w14:paraId="56424721" w14:textId="410FDFEE" w:rsidR="00A90F72" w:rsidRPr="00A90F72" w:rsidRDefault="00A90F72" w:rsidP="004348C1">
      <w:pPr>
        <w:pStyle w:val="af7"/>
        <w:tabs>
          <w:tab w:val="left" w:pos="1134"/>
        </w:tabs>
        <w:snapToGrid w:val="0"/>
        <w:spacing w:line="380" w:lineRule="exact"/>
        <w:ind w:leftChars="0" w:left="905"/>
        <w:rPr>
          <w:rFonts w:ascii="標楷體" w:eastAsia="標楷體" w:hAnsi="標楷體"/>
          <w:sz w:val="28"/>
          <w:szCs w:val="28"/>
        </w:rPr>
      </w:pPr>
      <w:r>
        <w:rPr>
          <w:rFonts w:ascii="標楷體" w:eastAsia="標楷體" w:hAnsi="標楷體" w:hint="eastAsia"/>
          <w:sz w:val="28"/>
          <w:szCs w:val="28"/>
        </w:rPr>
        <w:t xml:space="preserve">  </w:t>
      </w:r>
      <w:r w:rsidR="0061435D">
        <w:rPr>
          <w:rFonts w:ascii="標楷體" w:eastAsia="標楷體" w:hAnsi="標楷體" w:hint="eastAsia"/>
          <w:sz w:val="28"/>
          <w:szCs w:val="28"/>
        </w:rPr>
        <w:t xml:space="preserve"> </w:t>
      </w:r>
      <w:r>
        <w:rPr>
          <w:rFonts w:ascii="標楷體" w:eastAsia="標楷體" w:hAnsi="標楷體" w:hint="eastAsia"/>
          <w:sz w:val="28"/>
          <w:szCs w:val="28"/>
        </w:rPr>
        <w:t xml:space="preserve"> </w:t>
      </w:r>
      <w:r w:rsidRPr="00A90F72">
        <w:rPr>
          <w:rFonts w:ascii="標楷體" w:eastAsia="標楷體" w:hAnsi="標楷體" w:hint="eastAsia"/>
          <w:sz w:val="28"/>
          <w:szCs w:val="28"/>
        </w:rPr>
        <w:t>人指定之日期(如遇有特殊情形可延期至本法人指定之日期辦)。</w:t>
      </w:r>
      <w:r>
        <w:rPr>
          <w:rFonts w:ascii="標楷體" w:eastAsia="標楷體" w:hAnsi="標楷體" w:hint="eastAsia"/>
          <w:sz w:val="28"/>
          <w:szCs w:val="28"/>
        </w:rPr>
        <w:t xml:space="preserve"> </w:t>
      </w:r>
    </w:p>
    <w:p w14:paraId="2618594B" w14:textId="77777777" w:rsidR="00386CCF" w:rsidRDefault="00A90F72" w:rsidP="004348C1">
      <w:pPr>
        <w:spacing w:line="380" w:lineRule="exact"/>
        <w:rPr>
          <w:rFonts w:ascii="標楷體" w:eastAsia="標楷體" w:hAnsi="標楷體"/>
          <w:color w:val="FF0000"/>
          <w:sz w:val="28"/>
          <w:szCs w:val="28"/>
        </w:rPr>
      </w:pPr>
      <w:r>
        <w:rPr>
          <w:rFonts w:ascii="標楷體" w:eastAsia="標楷體" w:hAnsi="標楷體" w:hint="eastAsia"/>
          <w:sz w:val="28"/>
          <w:szCs w:val="28"/>
        </w:rPr>
        <w:t xml:space="preserve">        2.</w:t>
      </w:r>
      <w:r w:rsidR="0061435D">
        <w:rPr>
          <w:rFonts w:ascii="標楷體" w:eastAsia="標楷體" w:hAnsi="標楷體" w:hint="eastAsia"/>
          <w:sz w:val="28"/>
          <w:szCs w:val="28"/>
        </w:rPr>
        <w:t xml:space="preserve"> </w:t>
      </w:r>
      <w:r w:rsidR="000E70C1" w:rsidRPr="00A90F72">
        <w:rPr>
          <w:rFonts w:ascii="標楷體" w:eastAsia="標楷體" w:hAnsi="標楷體" w:hint="eastAsia"/>
          <w:color w:val="FF0000"/>
          <w:sz w:val="28"/>
          <w:szCs w:val="28"/>
        </w:rPr>
        <w:t>2日</w:t>
      </w:r>
      <w:r w:rsidR="00E036FA">
        <w:rPr>
          <w:rFonts w:ascii="標楷體" w:eastAsia="標楷體" w:hAnsi="標楷體" w:hint="eastAsia"/>
          <w:color w:val="FF0000"/>
          <w:sz w:val="28"/>
          <w:szCs w:val="28"/>
        </w:rPr>
        <w:t>文化參訪</w:t>
      </w:r>
      <w:r w:rsidR="000E70C1" w:rsidRPr="00A90F72">
        <w:rPr>
          <w:rFonts w:ascii="標楷體" w:eastAsia="標楷體" w:hAnsi="標楷體" w:hint="eastAsia"/>
          <w:color w:val="FF0000"/>
          <w:sz w:val="28"/>
          <w:szCs w:val="28"/>
        </w:rPr>
        <w:t>活動分四梯次：</w:t>
      </w:r>
      <w:r w:rsidR="00927A6E">
        <w:rPr>
          <w:rFonts w:ascii="標楷體" w:eastAsia="標楷體" w:hAnsi="標楷體" w:hint="eastAsia"/>
          <w:color w:val="FF0000"/>
          <w:sz w:val="28"/>
          <w:szCs w:val="28"/>
        </w:rPr>
        <w:t>10</w:t>
      </w:r>
      <w:r w:rsidR="000E70C1" w:rsidRPr="00A90F72">
        <w:rPr>
          <w:rFonts w:ascii="標楷體" w:eastAsia="標楷體" w:hAnsi="標楷體" w:hint="eastAsia"/>
          <w:color w:val="FF0000"/>
          <w:sz w:val="28"/>
          <w:szCs w:val="28"/>
        </w:rPr>
        <w:t>月</w:t>
      </w:r>
      <w:r w:rsidR="0061435D">
        <w:rPr>
          <w:rFonts w:ascii="標楷體" w:eastAsia="標楷體" w:hAnsi="標楷體" w:hint="eastAsia"/>
          <w:color w:val="FF0000"/>
          <w:sz w:val="28"/>
          <w:szCs w:val="28"/>
        </w:rPr>
        <w:t>2</w:t>
      </w:r>
      <w:r w:rsidR="00386CCF">
        <w:rPr>
          <w:rFonts w:ascii="標楷體" w:eastAsia="標楷體" w:hAnsi="標楷體" w:hint="eastAsia"/>
          <w:color w:val="FF0000"/>
          <w:sz w:val="28"/>
          <w:szCs w:val="28"/>
        </w:rPr>
        <w:t>7</w:t>
      </w:r>
      <w:r w:rsidR="000E70C1" w:rsidRPr="00A90F72">
        <w:rPr>
          <w:rFonts w:ascii="標楷體" w:eastAsia="標楷體" w:hAnsi="標楷體" w:hint="eastAsia"/>
          <w:color w:val="FF0000"/>
          <w:sz w:val="28"/>
          <w:szCs w:val="28"/>
        </w:rPr>
        <w:t>-</w:t>
      </w:r>
      <w:r w:rsidR="00386CCF">
        <w:rPr>
          <w:rFonts w:ascii="標楷體" w:eastAsia="標楷體" w:hAnsi="標楷體" w:hint="eastAsia"/>
          <w:color w:val="FF0000"/>
          <w:sz w:val="28"/>
          <w:szCs w:val="28"/>
        </w:rPr>
        <w:t>28</w:t>
      </w:r>
      <w:r w:rsidR="000E70C1" w:rsidRPr="00A90F72">
        <w:rPr>
          <w:rFonts w:ascii="標楷體" w:eastAsia="標楷體" w:hAnsi="標楷體" w:hint="eastAsia"/>
          <w:color w:val="FF0000"/>
          <w:sz w:val="28"/>
          <w:szCs w:val="28"/>
        </w:rPr>
        <w:t>日、</w:t>
      </w:r>
      <w:r w:rsidR="00927A6E">
        <w:rPr>
          <w:rFonts w:ascii="標楷體" w:eastAsia="標楷體" w:hAnsi="標楷體" w:hint="eastAsia"/>
          <w:color w:val="FF0000"/>
          <w:sz w:val="28"/>
          <w:szCs w:val="28"/>
        </w:rPr>
        <w:t>10</w:t>
      </w:r>
      <w:r w:rsidR="000E70C1" w:rsidRPr="00A90F72">
        <w:rPr>
          <w:rFonts w:ascii="標楷體" w:eastAsia="標楷體" w:hAnsi="標楷體" w:hint="eastAsia"/>
          <w:color w:val="FF0000"/>
          <w:sz w:val="28"/>
          <w:szCs w:val="28"/>
        </w:rPr>
        <w:t>月</w:t>
      </w:r>
      <w:r w:rsidR="00386CCF">
        <w:rPr>
          <w:rFonts w:ascii="標楷體" w:eastAsia="標楷體" w:hAnsi="標楷體" w:hint="eastAsia"/>
          <w:color w:val="FF0000"/>
          <w:sz w:val="28"/>
          <w:szCs w:val="28"/>
        </w:rPr>
        <w:t>29</w:t>
      </w:r>
      <w:r w:rsidR="000E70C1" w:rsidRPr="00A90F72">
        <w:rPr>
          <w:rFonts w:ascii="標楷體" w:eastAsia="標楷體" w:hAnsi="標楷體" w:hint="eastAsia"/>
          <w:color w:val="FF0000"/>
          <w:sz w:val="28"/>
          <w:szCs w:val="28"/>
        </w:rPr>
        <w:t>-</w:t>
      </w:r>
      <w:r w:rsidR="00386CCF">
        <w:rPr>
          <w:rFonts w:ascii="標楷體" w:eastAsia="標楷體" w:hAnsi="標楷體" w:hint="eastAsia"/>
          <w:color w:val="FF0000"/>
          <w:sz w:val="28"/>
          <w:szCs w:val="28"/>
        </w:rPr>
        <w:t>30</w:t>
      </w:r>
      <w:r w:rsidR="000E70C1" w:rsidRPr="00A90F72">
        <w:rPr>
          <w:rFonts w:ascii="標楷體" w:eastAsia="標楷體" w:hAnsi="標楷體" w:hint="eastAsia"/>
          <w:color w:val="FF0000"/>
          <w:sz w:val="28"/>
          <w:szCs w:val="28"/>
        </w:rPr>
        <w:t>日、</w:t>
      </w:r>
    </w:p>
    <w:p w14:paraId="6853B051" w14:textId="23EB171F" w:rsidR="00386CCF" w:rsidRDefault="00386CCF" w:rsidP="004348C1">
      <w:pPr>
        <w:spacing w:line="380" w:lineRule="exact"/>
        <w:rPr>
          <w:rFonts w:ascii="標楷體" w:eastAsia="標楷體" w:hAnsi="標楷體"/>
          <w:sz w:val="28"/>
          <w:szCs w:val="28"/>
        </w:rPr>
      </w:pPr>
      <w:r>
        <w:rPr>
          <w:rFonts w:ascii="標楷體" w:eastAsia="標楷體" w:hAnsi="標楷體" w:hint="eastAsia"/>
          <w:color w:val="FF0000"/>
          <w:sz w:val="28"/>
          <w:szCs w:val="28"/>
        </w:rPr>
        <w:t xml:space="preserve">           </w:t>
      </w:r>
      <w:r w:rsidR="00927A6E">
        <w:rPr>
          <w:rFonts w:ascii="標楷體" w:eastAsia="標楷體" w:hAnsi="標楷體" w:hint="eastAsia"/>
          <w:color w:val="FF0000"/>
          <w:sz w:val="28"/>
          <w:szCs w:val="28"/>
        </w:rPr>
        <w:t>1</w:t>
      </w:r>
      <w:r>
        <w:rPr>
          <w:rFonts w:ascii="標楷體" w:eastAsia="標楷體" w:hAnsi="標楷體" w:hint="eastAsia"/>
          <w:color w:val="FF0000"/>
          <w:sz w:val="28"/>
          <w:szCs w:val="28"/>
        </w:rPr>
        <w:t>1</w:t>
      </w:r>
      <w:r w:rsidR="000E70C1" w:rsidRPr="00A90F72">
        <w:rPr>
          <w:rFonts w:ascii="標楷體" w:eastAsia="標楷體" w:hAnsi="標楷體" w:hint="eastAsia"/>
          <w:color w:val="FF0000"/>
          <w:sz w:val="28"/>
          <w:szCs w:val="28"/>
        </w:rPr>
        <w:t>月</w:t>
      </w:r>
      <w:r w:rsidR="00996D6E">
        <w:rPr>
          <w:rFonts w:ascii="標楷體" w:eastAsia="標楷體" w:hAnsi="標楷體" w:hint="eastAsia"/>
          <w:color w:val="FF0000"/>
          <w:sz w:val="28"/>
          <w:szCs w:val="28"/>
        </w:rPr>
        <w:t>2</w:t>
      </w:r>
      <w:r w:rsidR="000E70C1" w:rsidRPr="00A90F72">
        <w:rPr>
          <w:rFonts w:ascii="標楷體" w:eastAsia="標楷體" w:hAnsi="標楷體" w:hint="eastAsia"/>
          <w:color w:val="FF0000"/>
          <w:sz w:val="28"/>
          <w:szCs w:val="28"/>
        </w:rPr>
        <w:t>-</w:t>
      </w:r>
      <w:r w:rsidR="00996D6E">
        <w:rPr>
          <w:rFonts w:ascii="標楷體" w:eastAsia="標楷體" w:hAnsi="標楷體" w:hint="eastAsia"/>
          <w:color w:val="FF0000"/>
          <w:sz w:val="28"/>
          <w:szCs w:val="28"/>
        </w:rPr>
        <w:t>3</w:t>
      </w:r>
      <w:r w:rsidR="00050639" w:rsidRPr="00A90F72">
        <w:rPr>
          <w:rFonts w:ascii="標楷體" w:eastAsia="標楷體" w:hAnsi="標楷體" w:hint="eastAsia"/>
          <w:color w:val="FF0000"/>
          <w:sz w:val="28"/>
          <w:szCs w:val="28"/>
        </w:rPr>
        <w:t>日</w:t>
      </w:r>
      <w:r w:rsidR="000E70C1" w:rsidRPr="00A90F72">
        <w:rPr>
          <w:rFonts w:ascii="標楷體" w:eastAsia="標楷體" w:hAnsi="標楷體" w:hint="eastAsia"/>
          <w:color w:val="FF0000"/>
          <w:sz w:val="28"/>
          <w:szCs w:val="28"/>
        </w:rPr>
        <w:t>、</w:t>
      </w:r>
      <w:r w:rsidR="00927A6E">
        <w:rPr>
          <w:rFonts w:ascii="標楷體" w:eastAsia="標楷體" w:hAnsi="標楷體" w:hint="eastAsia"/>
          <w:color w:val="FF0000"/>
          <w:sz w:val="28"/>
          <w:szCs w:val="28"/>
        </w:rPr>
        <w:t>1</w:t>
      </w:r>
      <w:r>
        <w:rPr>
          <w:rFonts w:ascii="標楷體" w:eastAsia="標楷體" w:hAnsi="標楷體" w:hint="eastAsia"/>
          <w:color w:val="FF0000"/>
          <w:sz w:val="28"/>
          <w:szCs w:val="28"/>
        </w:rPr>
        <w:t>1</w:t>
      </w:r>
      <w:r w:rsidR="000E70C1" w:rsidRPr="00A90F72">
        <w:rPr>
          <w:rFonts w:ascii="標楷體" w:eastAsia="標楷體" w:hAnsi="標楷體" w:hint="eastAsia"/>
          <w:color w:val="FF0000"/>
          <w:sz w:val="28"/>
          <w:szCs w:val="28"/>
        </w:rPr>
        <w:t>月</w:t>
      </w:r>
      <w:r>
        <w:rPr>
          <w:rFonts w:ascii="標楷體" w:eastAsia="標楷體" w:hAnsi="標楷體" w:hint="eastAsia"/>
          <w:color w:val="FF0000"/>
          <w:sz w:val="28"/>
          <w:szCs w:val="28"/>
        </w:rPr>
        <w:t>4</w:t>
      </w:r>
      <w:r w:rsidR="000E70C1" w:rsidRPr="00A90F72">
        <w:rPr>
          <w:rFonts w:ascii="標楷體" w:eastAsia="標楷體" w:hAnsi="標楷體" w:hint="eastAsia"/>
          <w:color w:val="FF0000"/>
          <w:sz w:val="28"/>
          <w:szCs w:val="28"/>
        </w:rPr>
        <w:t>-</w:t>
      </w:r>
      <w:r>
        <w:rPr>
          <w:rFonts w:ascii="標楷體" w:eastAsia="標楷體" w:hAnsi="標楷體" w:hint="eastAsia"/>
          <w:color w:val="FF0000"/>
          <w:sz w:val="28"/>
          <w:szCs w:val="28"/>
        </w:rPr>
        <w:t>5</w:t>
      </w:r>
      <w:r w:rsidR="000E70C1" w:rsidRPr="00A90F72">
        <w:rPr>
          <w:rFonts w:ascii="標楷體" w:eastAsia="標楷體" w:hAnsi="標楷體" w:hint="eastAsia"/>
          <w:color w:val="FF0000"/>
          <w:sz w:val="28"/>
          <w:szCs w:val="28"/>
        </w:rPr>
        <w:t>日</w:t>
      </w:r>
      <w:r w:rsidR="006D0724" w:rsidRPr="00A90F72">
        <w:rPr>
          <w:rFonts w:ascii="標楷體" w:eastAsia="標楷體" w:hAnsi="標楷體" w:hint="eastAsia"/>
          <w:sz w:val="28"/>
          <w:szCs w:val="28"/>
        </w:rPr>
        <w:t>或本法人指定之日期(如遇有特殊情形</w:t>
      </w:r>
    </w:p>
    <w:p w14:paraId="5E6524F8" w14:textId="3D19091F" w:rsidR="009154D2" w:rsidRPr="00A90F72" w:rsidRDefault="00386CCF" w:rsidP="004348C1">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6D0724" w:rsidRPr="00A90F72">
        <w:rPr>
          <w:rFonts w:ascii="標楷體" w:eastAsia="標楷體" w:hAnsi="標楷體" w:hint="eastAsia"/>
          <w:sz w:val="28"/>
          <w:szCs w:val="28"/>
        </w:rPr>
        <w:t>可延期</w:t>
      </w:r>
      <w:r w:rsidR="00A90F72" w:rsidRPr="00A90F72">
        <w:rPr>
          <w:rFonts w:ascii="標楷體" w:eastAsia="標楷體" w:hAnsi="標楷體" w:hint="eastAsia"/>
          <w:sz w:val="28"/>
          <w:szCs w:val="28"/>
        </w:rPr>
        <w:t>至本法人指定之日期辦</w:t>
      </w:r>
      <w:r w:rsidR="006D0724" w:rsidRPr="00A90F72">
        <w:rPr>
          <w:rFonts w:ascii="標楷體" w:eastAsia="標楷體" w:hAnsi="標楷體" w:hint="eastAsia"/>
          <w:sz w:val="28"/>
          <w:szCs w:val="28"/>
        </w:rPr>
        <w:t>)</w:t>
      </w:r>
      <w:r w:rsidR="009154D2" w:rsidRPr="00A90F72">
        <w:rPr>
          <w:rFonts w:ascii="標楷體" w:eastAsia="標楷體" w:hAnsi="標楷體" w:hint="eastAsia"/>
          <w:sz w:val="28"/>
          <w:szCs w:val="28"/>
        </w:rPr>
        <w:t>。</w:t>
      </w:r>
    </w:p>
    <w:p w14:paraId="76BD5C1D" w14:textId="5239F337" w:rsidR="004528A9" w:rsidRDefault="00A90F72" w:rsidP="004348C1">
      <w:pPr>
        <w:spacing w:line="380" w:lineRule="exact"/>
        <w:rPr>
          <w:rFonts w:ascii="標楷體" w:eastAsia="標楷體" w:hAnsi="標楷體"/>
          <w:color w:val="FF0000"/>
          <w:sz w:val="28"/>
          <w:szCs w:val="28"/>
        </w:rPr>
      </w:pPr>
      <w:r>
        <w:rPr>
          <w:rFonts w:ascii="標楷體" w:eastAsia="標楷體" w:hAnsi="標楷體" w:hint="eastAsia"/>
          <w:color w:val="FF0000"/>
          <w:sz w:val="28"/>
          <w:szCs w:val="28"/>
        </w:rPr>
        <w:t xml:space="preserve">        </w:t>
      </w:r>
      <w:r>
        <w:rPr>
          <w:rFonts w:ascii="標楷體" w:eastAsia="標楷體" w:hAnsi="標楷體" w:hint="eastAsia"/>
          <w:sz w:val="28"/>
          <w:szCs w:val="28"/>
        </w:rPr>
        <w:t>3.</w:t>
      </w:r>
      <w:r w:rsidR="00570DE8">
        <w:rPr>
          <w:rFonts w:ascii="標楷體" w:eastAsia="標楷體" w:hAnsi="標楷體" w:hint="eastAsia"/>
          <w:sz w:val="28"/>
          <w:szCs w:val="28"/>
        </w:rPr>
        <w:t xml:space="preserve"> </w:t>
      </w:r>
      <w:r w:rsidR="00570DE8" w:rsidRPr="00570DE8">
        <w:rPr>
          <w:rFonts w:ascii="標楷體" w:eastAsia="標楷體" w:hAnsi="標楷體" w:hint="eastAsia"/>
          <w:color w:val="FF0000"/>
          <w:sz w:val="28"/>
          <w:szCs w:val="28"/>
        </w:rPr>
        <w:t>3</w:t>
      </w:r>
      <w:r w:rsidR="000E70C1" w:rsidRPr="00A90F72">
        <w:rPr>
          <w:rFonts w:ascii="標楷體" w:eastAsia="標楷體" w:hAnsi="標楷體" w:hint="eastAsia"/>
          <w:color w:val="FF0000"/>
          <w:sz w:val="28"/>
          <w:szCs w:val="28"/>
        </w:rPr>
        <w:t>日</w:t>
      </w:r>
      <w:r w:rsidR="00E036FA">
        <w:rPr>
          <w:rFonts w:ascii="標楷體" w:eastAsia="標楷體" w:hAnsi="標楷體" w:hint="eastAsia"/>
          <w:color w:val="FF0000"/>
          <w:sz w:val="28"/>
          <w:szCs w:val="28"/>
        </w:rPr>
        <w:t>文化參訪</w:t>
      </w:r>
      <w:r w:rsidR="000E70C1" w:rsidRPr="00A90F72">
        <w:rPr>
          <w:rFonts w:ascii="標楷體" w:eastAsia="標楷體" w:hAnsi="標楷體" w:hint="eastAsia"/>
          <w:color w:val="FF0000"/>
          <w:sz w:val="28"/>
          <w:szCs w:val="28"/>
        </w:rPr>
        <w:t>活動分四梯次：</w:t>
      </w:r>
      <w:r w:rsidR="00386CCF">
        <w:rPr>
          <w:rFonts w:ascii="標楷體" w:eastAsia="標楷體" w:hAnsi="標楷體" w:hint="eastAsia"/>
          <w:color w:val="FF0000"/>
          <w:sz w:val="28"/>
          <w:szCs w:val="28"/>
        </w:rPr>
        <w:t>3</w:t>
      </w:r>
      <w:r w:rsidR="000E70C1" w:rsidRPr="00A90F72">
        <w:rPr>
          <w:rFonts w:ascii="標楷體" w:eastAsia="標楷體" w:hAnsi="標楷體" w:hint="eastAsia"/>
          <w:color w:val="FF0000"/>
          <w:sz w:val="28"/>
          <w:szCs w:val="28"/>
        </w:rPr>
        <w:t>月</w:t>
      </w:r>
      <w:r w:rsidR="00386CCF">
        <w:rPr>
          <w:rFonts w:ascii="標楷體" w:eastAsia="標楷體" w:hAnsi="標楷體" w:hint="eastAsia"/>
          <w:color w:val="FF0000"/>
          <w:sz w:val="28"/>
          <w:szCs w:val="28"/>
        </w:rPr>
        <w:t>10</w:t>
      </w:r>
      <w:r w:rsidR="000E70C1" w:rsidRPr="00A90F72">
        <w:rPr>
          <w:rFonts w:ascii="標楷體" w:eastAsia="標楷體" w:hAnsi="標楷體" w:hint="eastAsia"/>
          <w:color w:val="FF0000"/>
          <w:sz w:val="28"/>
          <w:szCs w:val="28"/>
        </w:rPr>
        <w:t>-</w:t>
      </w:r>
      <w:r w:rsidR="00386CCF">
        <w:rPr>
          <w:rFonts w:ascii="標楷體" w:eastAsia="標楷體" w:hAnsi="標楷體" w:hint="eastAsia"/>
          <w:color w:val="FF0000"/>
          <w:sz w:val="28"/>
          <w:szCs w:val="28"/>
        </w:rPr>
        <w:t>1</w:t>
      </w:r>
      <w:r w:rsidR="005177C4">
        <w:rPr>
          <w:rFonts w:ascii="標楷體" w:eastAsia="標楷體" w:hAnsi="標楷體" w:hint="eastAsia"/>
          <w:color w:val="FF0000"/>
          <w:sz w:val="28"/>
          <w:szCs w:val="28"/>
        </w:rPr>
        <w:t>2</w:t>
      </w:r>
      <w:r w:rsidR="000E70C1" w:rsidRPr="00A90F72">
        <w:rPr>
          <w:rFonts w:ascii="標楷體" w:eastAsia="標楷體" w:hAnsi="標楷體" w:hint="eastAsia"/>
          <w:color w:val="FF0000"/>
          <w:sz w:val="28"/>
          <w:szCs w:val="28"/>
        </w:rPr>
        <w:t>日、</w:t>
      </w:r>
      <w:r w:rsidR="00386CCF">
        <w:rPr>
          <w:rFonts w:ascii="標楷體" w:eastAsia="標楷體" w:hAnsi="標楷體" w:hint="eastAsia"/>
          <w:color w:val="FF0000"/>
          <w:sz w:val="28"/>
          <w:szCs w:val="28"/>
        </w:rPr>
        <w:t>3</w:t>
      </w:r>
      <w:r w:rsidR="000E70C1" w:rsidRPr="00A90F72">
        <w:rPr>
          <w:rFonts w:ascii="標楷體" w:eastAsia="標楷體" w:hAnsi="標楷體" w:hint="eastAsia"/>
          <w:color w:val="FF0000"/>
          <w:sz w:val="28"/>
          <w:szCs w:val="28"/>
        </w:rPr>
        <w:t>月</w:t>
      </w:r>
      <w:r w:rsidR="00386CCF">
        <w:rPr>
          <w:rFonts w:ascii="標楷體" w:eastAsia="標楷體" w:hAnsi="標楷體" w:hint="eastAsia"/>
          <w:color w:val="FF0000"/>
          <w:sz w:val="28"/>
          <w:szCs w:val="28"/>
        </w:rPr>
        <w:t>16</w:t>
      </w:r>
      <w:r w:rsidR="000E70C1" w:rsidRPr="00A90F72">
        <w:rPr>
          <w:rFonts w:ascii="標楷體" w:eastAsia="標楷體" w:hAnsi="標楷體" w:hint="eastAsia"/>
          <w:color w:val="FF0000"/>
          <w:sz w:val="28"/>
          <w:szCs w:val="28"/>
        </w:rPr>
        <w:t>-</w:t>
      </w:r>
      <w:r w:rsidR="00386CCF">
        <w:rPr>
          <w:rFonts w:ascii="標楷體" w:eastAsia="標楷體" w:hAnsi="標楷體" w:hint="eastAsia"/>
          <w:color w:val="FF0000"/>
          <w:sz w:val="28"/>
          <w:szCs w:val="28"/>
        </w:rPr>
        <w:t>18</w:t>
      </w:r>
      <w:r w:rsidR="000E70C1" w:rsidRPr="00A90F72">
        <w:rPr>
          <w:rFonts w:ascii="標楷體" w:eastAsia="標楷體" w:hAnsi="標楷體" w:hint="eastAsia"/>
          <w:color w:val="FF0000"/>
          <w:sz w:val="28"/>
          <w:szCs w:val="28"/>
        </w:rPr>
        <w:t>日、</w:t>
      </w:r>
    </w:p>
    <w:p w14:paraId="5D632179" w14:textId="4EBEB9AE" w:rsidR="00386CCF" w:rsidRDefault="004528A9" w:rsidP="004348C1">
      <w:pPr>
        <w:spacing w:line="380" w:lineRule="exact"/>
        <w:rPr>
          <w:rFonts w:ascii="標楷體" w:eastAsia="標楷體" w:hAnsi="標楷體"/>
          <w:sz w:val="28"/>
          <w:szCs w:val="28"/>
        </w:rPr>
      </w:pPr>
      <w:r>
        <w:rPr>
          <w:rFonts w:ascii="標楷體" w:eastAsia="標楷體" w:hAnsi="標楷體" w:hint="eastAsia"/>
          <w:color w:val="FF0000"/>
          <w:sz w:val="28"/>
          <w:szCs w:val="28"/>
        </w:rPr>
        <w:t xml:space="preserve">          </w:t>
      </w:r>
      <w:r w:rsidR="0061435D">
        <w:rPr>
          <w:rFonts w:ascii="標楷體" w:eastAsia="標楷體" w:hAnsi="標楷體" w:hint="eastAsia"/>
          <w:color w:val="FF0000"/>
          <w:sz w:val="28"/>
          <w:szCs w:val="28"/>
        </w:rPr>
        <w:t xml:space="preserve"> </w:t>
      </w:r>
      <w:r w:rsidR="00386CCF">
        <w:rPr>
          <w:rFonts w:ascii="標楷體" w:eastAsia="標楷體" w:hAnsi="標楷體" w:hint="eastAsia"/>
          <w:color w:val="FF0000"/>
          <w:sz w:val="28"/>
          <w:szCs w:val="28"/>
        </w:rPr>
        <w:t>3</w:t>
      </w:r>
      <w:r w:rsidR="000E70C1" w:rsidRPr="00A90F72">
        <w:rPr>
          <w:rFonts w:ascii="標楷體" w:eastAsia="標楷體" w:hAnsi="標楷體" w:hint="eastAsia"/>
          <w:color w:val="FF0000"/>
          <w:sz w:val="28"/>
          <w:szCs w:val="28"/>
        </w:rPr>
        <w:t>月</w:t>
      </w:r>
      <w:r w:rsidR="005177C4">
        <w:rPr>
          <w:rFonts w:ascii="標楷體" w:eastAsia="標楷體" w:hAnsi="標楷體" w:hint="eastAsia"/>
          <w:color w:val="FF0000"/>
          <w:sz w:val="28"/>
          <w:szCs w:val="28"/>
        </w:rPr>
        <w:t>2</w:t>
      </w:r>
      <w:r w:rsidR="00386CCF">
        <w:rPr>
          <w:rFonts w:ascii="標楷體" w:eastAsia="標楷體" w:hAnsi="標楷體" w:hint="eastAsia"/>
          <w:color w:val="FF0000"/>
          <w:sz w:val="28"/>
          <w:szCs w:val="28"/>
        </w:rPr>
        <w:t>4</w:t>
      </w:r>
      <w:r>
        <w:rPr>
          <w:rFonts w:ascii="標楷體" w:eastAsia="標楷體" w:hAnsi="標楷體" w:hint="eastAsia"/>
          <w:color w:val="FF0000"/>
          <w:sz w:val="28"/>
          <w:szCs w:val="28"/>
        </w:rPr>
        <w:t>-</w:t>
      </w:r>
      <w:r w:rsidR="00386CCF">
        <w:rPr>
          <w:rFonts w:ascii="標楷體" w:eastAsia="標楷體" w:hAnsi="標楷體" w:hint="eastAsia"/>
          <w:color w:val="FF0000"/>
          <w:sz w:val="28"/>
          <w:szCs w:val="28"/>
        </w:rPr>
        <w:t>26</w:t>
      </w:r>
      <w:r w:rsidR="000E70C1" w:rsidRPr="00A90F72">
        <w:rPr>
          <w:rFonts w:ascii="標楷體" w:eastAsia="標楷體" w:hAnsi="標楷體" w:hint="eastAsia"/>
          <w:color w:val="FF0000"/>
          <w:sz w:val="28"/>
          <w:szCs w:val="28"/>
        </w:rPr>
        <w:t>日、</w:t>
      </w:r>
      <w:r w:rsidR="00386CCF">
        <w:rPr>
          <w:rFonts w:ascii="標楷體" w:eastAsia="標楷體" w:hAnsi="標楷體" w:hint="eastAsia"/>
          <w:color w:val="FF0000"/>
          <w:sz w:val="28"/>
          <w:szCs w:val="28"/>
        </w:rPr>
        <w:t>3</w:t>
      </w:r>
      <w:r w:rsidR="000E70C1" w:rsidRPr="00A90F72">
        <w:rPr>
          <w:rFonts w:ascii="標楷體" w:eastAsia="標楷體" w:hAnsi="標楷體" w:hint="eastAsia"/>
          <w:color w:val="FF0000"/>
          <w:sz w:val="28"/>
          <w:szCs w:val="28"/>
        </w:rPr>
        <w:t>月</w:t>
      </w:r>
      <w:r w:rsidR="00386CCF">
        <w:rPr>
          <w:rFonts w:ascii="標楷體" w:eastAsia="標楷體" w:hAnsi="標楷體" w:hint="eastAsia"/>
          <w:color w:val="FF0000"/>
          <w:sz w:val="28"/>
          <w:szCs w:val="28"/>
        </w:rPr>
        <w:t>30</w:t>
      </w:r>
      <w:r w:rsidR="000E70C1" w:rsidRPr="00A90F72">
        <w:rPr>
          <w:rFonts w:ascii="標楷體" w:eastAsia="標楷體" w:hAnsi="標楷體" w:hint="eastAsia"/>
          <w:color w:val="FF0000"/>
          <w:sz w:val="28"/>
          <w:szCs w:val="28"/>
        </w:rPr>
        <w:t>日</w:t>
      </w:r>
      <w:r w:rsidR="00386CCF">
        <w:rPr>
          <w:rFonts w:ascii="標楷體" w:eastAsia="標楷體" w:hAnsi="標楷體" w:hint="eastAsia"/>
          <w:color w:val="FF0000"/>
          <w:sz w:val="28"/>
          <w:szCs w:val="28"/>
        </w:rPr>
        <w:t>-4月1日</w:t>
      </w:r>
      <w:r w:rsidR="004657CC" w:rsidRPr="00A90F72">
        <w:rPr>
          <w:rFonts w:ascii="標楷體" w:eastAsia="標楷體" w:hAnsi="標楷體" w:hint="eastAsia"/>
          <w:sz w:val="28"/>
          <w:szCs w:val="28"/>
        </w:rPr>
        <w:t>或本法人指定之日期(如遇有</w:t>
      </w:r>
    </w:p>
    <w:p w14:paraId="05BD82C2" w14:textId="79AB37DE" w:rsidR="004657CC" w:rsidRPr="00A90F72" w:rsidRDefault="00386CCF" w:rsidP="004348C1">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4657CC" w:rsidRPr="00A90F72">
        <w:rPr>
          <w:rFonts w:ascii="標楷體" w:eastAsia="標楷體" w:hAnsi="標楷體" w:hint="eastAsia"/>
          <w:sz w:val="28"/>
          <w:szCs w:val="28"/>
        </w:rPr>
        <w:t>特殊情形可延期)。</w:t>
      </w:r>
    </w:p>
    <w:p w14:paraId="17B4C291" w14:textId="55C80E47" w:rsidR="002E5839" w:rsidRPr="00E036FA" w:rsidRDefault="00A90F72" w:rsidP="004348C1">
      <w:pPr>
        <w:adjustRightInd/>
        <w:spacing w:line="380" w:lineRule="exact"/>
        <w:textAlignment w:val="auto"/>
        <w:rPr>
          <w:rFonts w:ascii="標楷體" w:eastAsia="標楷體" w:hAnsi="標楷體"/>
          <w:sz w:val="28"/>
          <w:szCs w:val="28"/>
        </w:rPr>
      </w:pPr>
      <w:r>
        <w:rPr>
          <w:rFonts w:ascii="標楷體" w:eastAsia="標楷體" w:hAnsi="標楷體" w:hint="eastAsia"/>
          <w:sz w:val="28"/>
          <w:szCs w:val="28"/>
        </w:rPr>
        <w:t xml:space="preserve">         4.</w:t>
      </w:r>
      <w:r w:rsidRPr="00E036FA">
        <w:rPr>
          <w:rFonts w:ascii="標楷體" w:eastAsia="標楷體" w:hAnsi="標楷體" w:hint="eastAsia"/>
          <w:sz w:val="28"/>
          <w:szCs w:val="28"/>
        </w:rPr>
        <w:t>1日</w:t>
      </w:r>
      <w:r w:rsidR="00E036FA" w:rsidRPr="00E036FA">
        <w:rPr>
          <w:rFonts w:ascii="標楷體" w:eastAsia="標楷體" w:hAnsi="標楷體" w:hint="eastAsia"/>
          <w:sz w:val="28"/>
          <w:szCs w:val="28"/>
        </w:rPr>
        <w:t>文化參訪</w:t>
      </w:r>
      <w:r w:rsidR="006D7F8B" w:rsidRPr="00E036FA">
        <w:rPr>
          <w:rFonts w:ascii="標楷體" w:eastAsia="標楷體" w:hAnsi="標楷體" w:hint="eastAsia"/>
          <w:sz w:val="28"/>
          <w:szCs w:val="28"/>
        </w:rPr>
        <w:t>活動</w:t>
      </w:r>
      <w:r w:rsidRPr="00E036FA">
        <w:rPr>
          <w:rFonts w:ascii="標楷體" w:eastAsia="標楷體" w:hAnsi="標楷體" w:hint="eastAsia"/>
          <w:sz w:val="28"/>
          <w:szCs w:val="28"/>
        </w:rPr>
        <w:t>約1,100人</w:t>
      </w:r>
      <w:r w:rsidRPr="00E036FA">
        <w:rPr>
          <w:rFonts w:ascii="新細明體" w:hAnsi="新細明體" w:hint="eastAsia"/>
          <w:sz w:val="28"/>
          <w:szCs w:val="28"/>
        </w:rPr>
        <w:t>、</w:t>
      </w:r>
      <w:r w:rsidR="00050639" w:rsidRPr="00E036FA">
        <w:rPr>
          <w:rFonts w:ascii="標楷體" w:eastAsia="標楷體" w:hAnsi="標楷體" w:hint="eastAsia"/>
          <w:sz w:val="28"/>
          <w:szCs w:val="28"/>
        </w:rPr>
        <w:t>2</w:t>
      </w:r>
      <w:r w:rsidR="006D7F8B" w:rsidRPr="00E036FA">
        <w:rPr>
          <w:rFonts w:ascii="標楷體" w:eastAsia="標楷體" w:hAnsi="標楷體" w:hint="eastAsia"/>
          <w:sz w:val="28"/>
          <w:szCs w:val="28"/>
        </w:rPr>
        <w:t>日</w:t>
      </w:r>
      <w:r w:rsidR="00E036FA" w:rsidRPr="00E036FA">
        <w:rPr>
          <w:rFonts w:ascii="標楷體" w:eastAsia="標楷體" w:hAnsi="標楷體" w:hint="eastAsia"/>
          <w:sz w:val="28"/>
          <w:szCs w:val="28"/>
        </w:rPr>
        <w:t>文化參訪</w:t>
      </w:r>
      <w:r w:rsidR="006D7F8B" w:rsidRPr="00E036FA">
        <w:rPr>
          <w:rFonts w:ascii="標楷體" w:eastAsia="標楷體" w:hAnsi="標楷體" w:hint="eastAsia"/>
          <w:sz w:val="28"/>
          <w:szCs w:val="28"/>
        </w:rPr>
        <w:t>活動約800人</w:t>
      </w:r>
      <w:r w:rsidR="00050639" w:rsidRPr="00E036FA">
        <w:rPr>
          <w:rFonts w:ascii="新細明體" w:hAnsi="新細明體" w:hint="eastAsia"/>
          <w:sz w:val="28"/>
          <w:szCs w:val="28"/>
        </w:rPr>
        <w:t>、</w:t>
      </w:r>
      <w:r w:rsidR="00050639" w:rsidRPr="00E036FA">
        <w:rPr>
          <w:rFonts w:ascii="標楷體" w:eastAsia="標楷體" w:hAnsi="標楷體" w:hint="eastAsia"/>
          <w:sz w:val="28"/>
          <w:szCs w:val="28"/>
        </w:rPr>
        <w:t>3日</w:t>
      </w:r>
    </w:p>
    <w:p w14:paraId="349C176F" w14:textId="7175D38D" w:rsidR="00050639" w:rsidRPr="00E036FA" w:rsidRDefault="002E5839" w:rsidP="004348C1">
      <w:pPr>
        <w:adjustRightInd/>
        <w:spacing w:line="380" w:lineRule="exact"/>
        <w:textAlignment w:val="auto"/>
        <w:rPr>
          <w:rFonts w:ascii="標楷體" w:eastAsia="標楷體" w:hAnsi="標楷體"/>
          <w:sz w:val="28"/>
          <w:szCs w:val="28"/>
        </w:rPr>
      </w:pPr>
      <w:r w:rsidRPr="00E036FA">
        <w:rPr>
          <w:rFonts w:ascii="標楷體" w:eastAsia="標楷體" w:hAnsi="標楷體" w:hint="eastAsia"/>
          <w:sz w:val="28"/>
          <w:szCs w:val="28"/>
        </w:rPr>
        <w:t xml:space="preserve">           </w:t>
      </w:r>
      <w:r w:rsidR="00E036FA" w:rsidRPr="00E036FA">
        <w:rPr>
          <w:rFonts w:ascii="標楷體" w:eastAsia="標楷體" w:hAnsi="標楷體" w:hint="eastAsia"/>
          <w:sz w:val="28"/>
          <w:szCs w:val="28"/>
        </w:rPr>
        <w:t>文化參訪</w:t>
      </w:r>
      <w:r w:rsidR="00050639" w:rsidRPr="00E036FA">
        <w:rPr>
          <w:rFonts w:ascii="標楷體" w:eastAsia="標楷體" w:hAnsi="標楷體" w:hint="eastAsia"/>
          <w:sz w:val="28"/>
          <w:szCs w:val="28"/>
        </w:rPr>
        <w:t>活動人數約</w:t>
      </w:r>
      <w:r w:rsidR="00927A6E" w:rsidRPr="00E036FA">
        <w:rPr>
          <w:rFonts w:ascii="標楷體" w:eastAsia="標楷體" w:hAnsi="標楷體" w:hint="eastAsia"/>
          <w:sz w:val="28"/>
          <w:szCs w:val="28"/>
        </w:rPr>
        <w:t>80</w:t>
      </w:r>
      <w:r w:rsidR="00050639" w:rsidRPr="00E036FA">
        <w:rPr>
          <w:rFonts w:ascii="標楷體" w:eastAsia="標楷體" w:hAnsi="標楷體" w:hint="eastAsia"/>
          <w:sz w:val="28"/>
          <w:szCs w:val="28"/>
        </w:rPr>
        <w:t>0人</w:t>
      </w:r>
      <w:r w:rsidR="00050639" w:rsidRPr="00E036FA">
        <w:rPr>
          <w:rFonts w:ascii="標楷體" w:eastAsia="標楷體" w:hint="eastAsia"/>
          <w:sz w:val="28"/>
          <w:szCs w:val="28"/>
        </w:rPr>
        <w:t>，依</w:t>
      </w:r>
      <w:r w:rsidR="00050639" w:rsidRPr="00E036FA">
        <w:rPr>
          <w:rFonts w:eastAsia="標楷體" w:hint="eastAsia"/>
          <w:sz w:val="28"/>
          <w:szCs w:val="28"/>
        </w:rPr>
        <w:t>實際人數支付價款</w:t>
      </w:r>
      <w:r w:rsidR="00050639" w:rsidRPr="00E036FA">
        <w:rPr>
          <w:rFonts w:ascii="標楷體" w:eastAsia="標楷體" w:hAnsi="標楷體" w:hint="eastAsia"/>
          <w:sz w:val="28"/>
          <w:szCs w:val="28"/>
        </w:rPr>
        <w:t>。</w:t>
      </w:r>
    </w:p>
    <w:p w14:paraId="6EC4C38E" w14:textId="5E1C05FD" w:rsidR="00E2782A" w:rsidRPr="00CE03D1" w:rsidRDefault="006D7F8B" w:rsidP="004348C1">
      <w:pPr>
        <w:adjustRightInd/>
        <w:spacing w:line="380" w:lineRule="exact"/>
        <w:textAlignment w:val="auto"/>
        <w:rPr>
          <w:rFonts w:ascii="標楷體" w:eastAsia="標楷體" w:hAnsi="標楷體"/>
          <w:sz w:val="28"/>
          <w:szCs w:val="28"/>
        </w:rPr>
      </w:pPr>
      <w:r>
        <w:rPr>
          <w:rFonts w:ascii="標楷體" w:eastAsia="標楷體" w:hAnsi="標楷體" w:hint="eastAsia"/>
          <w:sz w:val="28"/>
          <w:szCs w:val="28"/>
        </w:rPr>
        <w:t xml:space="preserve">        5.</w:t>
      </w:r>
      <w:r w:rsidR="00266BB9" w:rsidRPr="00CE03D1">
        <w:rPr>
          <w:rFonts w:ascii="標楷體" w:eastAsia="標楷體" w:hAnsi="標楷體" w:hint="eastAsia"/>
          <w:sz w:val="28"/>
          <w:szCs w:val="28"/>
        </w:rPr>
        <w:t>如遇有氣候或人力不可抗力因素，本法人得要求另擇期辦理。</w:t>
      </w:r>
    </w:p>
    <w:p w14:paraId="354763C3" w14:textId="3C7D2A16" w:rsidR="00CE03D1" w:rsidRPr="00075279" w:rsidRDefault="002C190D" w:rsidP="004348C1">
      <w:pPr>
        <w:pStyle w:val="3"/>
        <w:spacing w:before="0" w:line="380" w:lineRule="exact"/>
        <w:ind w:left="993" w:hanging="709"/>
        <w:rPr>
          <w:rFonts w:ascii="標楷體" w:eastAsia="標楷體"/>
          <w:dstrike/>
          <w:color w:val="0000FF"/>
        </w:rPr>
      </w:pPr>
      <w:r>
        <w:rPr>
          <w:rFonts w:ascii="標楷體" w:eastAsia="標楷體" w:hint="eastAsia"/>
        </w:rPr>
        <w:t>(</w:t>
      </w:r>
      <w:r w:rsidR="003D72F0">
        <w:rPr>
          <w:rFonts w:ascii="標楷體" w:eastAsia="標楷體" w:hint="eastAsia"/>
        </w:rPr>
        <w:t>二</w:t>
      </w:r>
      <w:r>
        <w:rPr>
          <w:rFonts w:ascii="標楷體" w:eastAsia="標楷體" w:hint="eastAsia"/>
        </w:rPr>
        <w:t>）</w:t>
      </w:r>
      <w:r w:rsidRPr="00075279">
        <w:rPr>
          <w:rFonts w:ascii="標楷體" w:eastAsia="標楷體" w:hint="eastAsia"/>
          <w:color w:val="0000FF"/>
        </w:rPr>
        <w:t>契約如需辦理變更，其履約標的項目或數量有增減時，履約期限得由雙方視實際需要議定增減之。</w:t>
      </w:r>
    </w:p>
    <w:p w14:paraId="424A4EFF" w14:textId="77777777" w:rsidR="002C190D" w:rsidRDefault="002C190D" w:rsidP="004348C1">
      <w:pPr>
        <w:spacing w:line="380" w:lineRule="exact"/>
        <w:jc w:val="both"/>
        <w:rPr>
          <w:rFonts w:ascii="標楷體" w:eastAsia="標楷體"/>
          <w:b/>
          <w:sz w:val="28"/>
        </w:rPr>
      </w:pPr>
      <w:r>
        <w:rPr>
          <w:rFonts w:ascii="標楷體" w:eastAsia="標楷體" w:hint="eastAsia"/>
          <w:b/>
          <w:sz w:val="28"/>
        </w:rPr>
        <w:t>第</w:t>
      </w:r>
      <w:r w:rsidR="00487FB9">
        <w:rPr>
          <w:rFonts w:ascii="標楷體" w:eastAsia="標楷體" w:hint="eastAsia"/>
          <w:b/>
          <w:sz w:val="28"/>
        </w:rPr>
        <w:t>八</w:t>
      </w:r>
      <w:r>
        <w:rPr>
          <w:rFonts w:ascii="標楷體" w:eastAsia="標楷體" w:hint="eastAsia"/>
          <w:b/>
          <w:sz w:val="28"/>
        </w:rPr>
        <w:t>條  保險</w:t>
      </w:r>
    </w:p>
    <w:p w14:paraId="37C55B50" w14:textId="77777777" w:rsidR="002C190D" w:rsidRDefault="002C190D" w:rsidP="004348C1">
      <w:pPr>
        <w:spacing w:line="380" w:lineRule="exact"/>
        <w:ind w:left="851" w:hanging="567"/>
        <w:jc w:val="both"/>
        <w:rPr>
          <w:rFonts w:ascii="標楷體" w:eastAsia="標楷體" w:hAnsi="標楷體"/>
          <w:sz w:val="28"/>
        </w:rPr>
      </w:pPr>
      <w:r>
        <w:rPr>
          <w:rFonts w:ascii="標楷體" w:eastAsia="標楷體" w:hint="eastAsia"/>
          <w:sz w:val="28"/>
        </w:rPr>
        <w:t>(一)</w:t>
      </w:r>
      <w:r>
        <w:rPr>
          <w:rFonts w:ascii="標楷體" w:eastAsia="標楷體" w:hAnsi="標楷體" w:hint="eastAsia"/>
          <w:sz w:val="28"/>
        </w:rPr>
        <w:t>廠商應於履約期間辦理下列保險(由機關擇定後於招標時載明，無者免填)，其屬自然人者，應自行另投保人身意外險。</w:t>
      </w:r>
    </w:p>
    <w:p w14:paraId="294CDB43" w14:textId="77777777" w:rsidR="002C190D" w:rsidRPr="00573744" w:rsidRDefault="000E7C37" w:rsidP="004348C1">
      <w:pPr>
        <w:pStyle w:val="23"/>
        <w:spacing w:before="0" w:line="380" w:lineRule="exact"/>
        <w:textDirection w:val="lrTb"/>
        <w:rPr>
          <w:rFonts w:ascii="標楷體" w:eastAsia="標楷體" w:hAnsi="標楷體"/>
          <w:b/>
        </w:rPr>
      </w:pPr>
      <w:r>
        <w:rPr>
          <w:rFonts w:ascii="標楷體" w:eastAsia="標楷體" w:hAnsi="標楷體" w:hint="eastAsia"/>
          <w:b/>
        </w:rPr>
        <w:t>□</w:t>
      </w:r>
      <w:r w:rsidR="002C190D" w:rsidRPr="00573744">
        <w:rPr>
          <w:rFonts w:ascii="標楷體" w:eastAsia="標楷體" w:hAnsi="標楷體" w:hint="eastAsia"/>
          <w:b/>
        </w:rPr>
        <w:t>專業責任險。包括因業務疏漏、錯誤或過失，違反業務上之義務，致機關或其他第三人受有之損失。</w:t>
      </w:r>
    </w:p>
    <w:p w14:paraId="048472F5" w14:textId="77777777" w:rsidR="000E7C37" w:rsidRDefault="000E7C37" w:rsidP="004348C1">
      <w:pPr>
        <w:spacing w:line="380" w:lineRule="exact"/>
        <w:ind w:left="1135" w:hanging="284"/>
        <w:jc w:val="both"/>
        <w:rPr>
          <w:rFonts w:ascii="標楷體" w:eastAsia="標楷體" w:hAnsi="標楷體"/>
          <w:b/>
          <w:sz w:val="28"/>
        </w:rPr>
      </w:pPr>
      <w:r>
        <w:rPr>
          <w:rFonts w:ascii="標楷體" w:eastAsia="標楷體" w:hAnsi="標楷體" w:hint="eastAsia"/>
          <w:b/>
          <w:sz w:val="28"/>
        </w:rPr>
        <w:t>□</w:t>
      </w:r>
      <w:r w:rsidR="002C190D" w:rsidRPr="00573744">
        <w:rPr>
          <w:rFonts w:ascii="標楷體" w:eastAsia="標楷體" w:hAnsi="標楷體" w:hint="eastAsia"/>
          <w:b/>
          <w:sz w:val="28"/>
        </w:rPr>
        <w:t>雇主意外責任險。</w:t>
      </w:r>
    </w:p>
    <w:p w14:paraId="683ADDC5" w14:textId="77777777" w:rsidR="000E7C37" w:rsidRPr="000E7C37" w:rsidRDefault="00925801" w:rsidP="004348C1">
      <w:pPr>
        <w:spacing w:line="380" w:lineRule="exact"/>
        <w:ind w:leftChars="355" w:left="2256" w:hangingChars="501" w:hanging="1404"/>
        <w:jc w:val="both"/>
        <w:rPr>
          <w:rFonts w:ascii="標楷體" w:eastAsia="標楷體" w:hAnsi="標楷體"/>
          <w:b/>
          <w:sz w:val="28"/>
        </w:rPr>
      </w:pPr>
      <w:r w:rsidRPr="00573744">
        <w:rPr>
          <w:rFonts w:ascii="標楷體" w:eastAsia="標楷體" w:hint="eastAsia"/>
          <w:b/>
          <w:color w:val="000000"/>
          <w:sz w:val="28"/>
        </w:rPr>
        <w:lastRenderedPageBreak/>
        <w:t>■</w:t>
      </w:r>
      <w:r w:rsidR="002C190D" w:rsidRPr="00573744">
        <w:rPr>
          <w:rFonts w:ascii="標楷體" w:eastAsia="標楷體" w:hAnsi="標楷體" w:hint="eastAsia"/>
          <w:b/>
          <w:color w:val="000000"/>
          <w:sz w:val="28"/>
        </w:rPr>
        <w:t>其他：</w:t>
      </w:r>
      <w:r w:rsidR="000E7C37">
        <w:rPr>
          <w:rFonts w:ascii="標楷體" w:eastAsia="標楷體" w:hAnsi="標楷體" w:hint="eastAsia"/>
          <w:sz w:val="28"/>
          <w:szCs w:val="28"/>
        </w:rPr>
        <w:t>1.</w:t>
      </w:r>
      <w:r w:rsidR="000E7C37" w:rsidRPr="0030218C">
        <w:rPr>
          <w:rFonts w:ascii="標楷體" w:eastAsia="標楷體" w:hAnsi="標楷體" w:hint="eastAsia"/>
          <w:sz w:val="28"/>
          <w:szCs w:val="28"/>
        </w:rPr>
        <w:t>參加人員每天最少</w:t>
      </w:r>
      <w:r w:rsidR="009154D2">
        <w:rPr>
          <w:rFonts w:ascii="標楷體" w:eastAsia="標楷體" w:hAnsi="標楷體" w:hint="eastAsia"/>
          <w:sz w:val="28"/>
          <w:szCs w:val="28"/>
        </w:rPr>
        <w:t>2</w:t>
      </w:r>
      <w:r w:rsidR="000E7C37" w:rsidRPr="0030218C">
        <w:rPr>
          <w:rFonts w:ascii="標楷體" w:eastAsia="標楷體" w:hAnsi="標楷體" w:hint="eastAsia"/>
          <w:sz w:val="28"/>
          <w:szCs w:val="28"/>
        </w:rPr>
        <w:t>00萬元之旅遊平安保險及最少</w:t>
      </w:r>
      <w:r w:rsidR="009154D2">
        <w:rPr>
          <w:rFonts w:ascii="標楷體" w:eastAsia="標楷體" w:hAnsi="標楷體" w:hint="eastAsia"/>
          <w:sz w:val="28"/>
          <w:szCs w:val="28"/>
        </w:rPr>
        <w:t>2</w:t>
      </w:r>
      <w:r w:rsidR="000E7C37">
        <w:rPr>
          <w:rFonts w:ascii="標楷體" w:eastAsia="標楷體" w:hAnsi="標楷體" w:hint="eastAsia"/>
          <w:sz w:val="28"/>
          <w:szCs w:val="28"/>
        </w:rPr>
        <w:t>0</w:t>
      </w:r>
      <w:r w:rsidR="000E7C37" w:rsidRPr="0030218C">
        <w:rPr>
          <w:rFonts w:ascii="標楷體" w:eastAsia="標楷體" w:hAnsi="標楷體" w:hint="eastAsia"/>
          <w:sz w:val="28"/>
          <w:szCs w:val="28"/>
        </w:rPr>
        <w:t>萬元意外醫療且應於活動前</w:t>
      </w:r>
      <w:r w:rsidR="00D829AF">
        <w:rPr>
          <w:rFonts w:ascii="標楷體" w:eastAsia="標楷體" w:hAnsi="標楷體" w:hint="eastAsia"/>
          <w:sz w:val="28"/>
          <w:szCs w:val="28"/>
        </w:rPr>
        <w:t>二</w:t>
      </w:r>
      <w:r w:rsidR="000E7C37" w:rsidRPr="0030218C">
        <w:rPr>
          <w:rFonts w:ascii="標楷體" w:eastAsia="標楷體" w:hAnsi="標楷體" w:hint="eastAsia"/>
          <w:sz w:val="28"/>
          <w:szCs w:val="28"/>
        </w:rPr>
        <w:t>天提供保單供採購單位查驗。</w:t>
      </w:r>
    </w:p>
    <w:p w14:paraId="355AB452" w14:textId="77777777" w:rsidR="000E7C37" w:rsidRPr="0030218C" w:rsidRDefault="000E7C37" w:rsidP="004348C1">
      <w:pPr>
        <w:tabs>
          <w:tab w:val="left" w:pos="930"/>
        </w:tabs>
        <w:spacing w:line="380" w:lineRule="exact"/>
        <w:ind w:leftChars="839" w:left="2014"/>
        <w:rPr>
          <w:rFonts w:ascii="標楷體" w:eastAsia="標楷體" w:hAnsi="標楷體"/>
          <w:sz w:val="28"/>
          <w:szCs w:val="28"/>
        </w:rPr>
      </w:pPr>
      <w:r>
        <w:rPr>
          <w:rFonts w:ascii="標楷體" w:eastAsia="標楷體" w:hAnsi="標楷體" w:hint="eastAsia"/>
          <w:sz w:val="28"/>
          <w:szCs w:val="28"/>
        </w:rPr>
        <w:t>2.</w:t>
      </w:r>
      <w:r w:rsidRPr="002250E3">
        <w:rPr>
          <w:rFonts w:ascii="標楷體" w:eastAsia="標楷體" w:hAnsi="標楷體" w:hint="eastAsia"/>
          <w:sz w:val="28"/>
          <w:szCs w:val="28"/>
        </w:rPr>
        <w:t>履約保險及法定責任險依照交通部觀光局規定辦理。</w:t>
      </w:r>
    </w:p>
    <w:p w14:paraId="73C47AE3" w14:textId="77777777" w:rsidR="002C190D" w:rsidRPr="00573744" w:rsidRDefault="00573744" w:rsidP="004348C1">
      <w:pPr>
        <w:spacing w:line="380" w:lineRule="exact"/>
        <w:ind w:left="701" w:hangingChars="250" w:hanging="701"/>
        <w:jc w:val="both"/>
        <w:rPr>
          <w:rFonts w:ascii="標楷體" w:eastAsia="標楷體"/>
          <w:b/>
          <w:color w:val="000000"/>
          <w:sz w:val="28"/>
        </w:rPr>
      </w:pPr>
      <w:r w:rsidRPr="00573744">
        <w:rPr>
          <w:rFonts w:ascii="標楷體" w:eastAsia="標楷體" w:hint="eastAsia"/>
          <w:b/>
          <w:color w:val="000000"/>
          <w:sz w:val="28"/>
        </w:rPr>
        <w:t xml:space="preserve"> </w:t>
      </w:r>
      <w:r w:rsidR="002C190D" w:rsidRPr="00573744">
        <w:rPr>
          <w:rFonts w:ascii="標楷體" w:eastAsia="標楷體" w:hint="eastAsia"/>
          <w:b/>
          <w:color w:val="000000"/>
          <w:sz w:val="28"/>
        </w:rPr>
        <w:t>(二)廠商依前款辦理之保險，其內容如下(由機關視保險性質擇定或調整後於招標時載明)：</w:t>
      </w:r>
    </w:p>
    <w:p w14:paraId="53AB5325" w14:textId="77777777" w:rsidR="002C190D" w:rsidRPr="00573744" w:rsidRDefault="002C190D" w:rsidP="004348C1">
      <w:pPr>
        <w:spacing w:line="380" w:lineRule="exact"/>
        <w:ind w:left="1135" w:hanging="284"/>
        <w:jc w:val="both"/>
        <w:rPr>
          <w:rFonts w:ascii="標楷體" w:eastAsia="標楷體"/>
          <w:b/>
          <w:color w:val="000000"/>
          <w:sz w:val="28"/>
        </w:rPr>
      </w:pPr>
      <w:r w:rsidRPr="00573744">
        <w:rPr>
          <w:rFonts w:ascii="標楷體" w:eastAsia="標楷體" w:hint="eastAsia"/>
          <w:b/>
          <w:color w:val="000000"/>
          <w:sz w:val="28"/>
        </w:rPr>
        <w:t>1.承保範圍：</w:t>
      </w:r>
      <w:r w:rsidR="00573744" w:rsidRPr="00573744">
        <w:rPr>
          <w:rFonts w:ascii="標楷體" w:eastAsia="標楷體" w:hint="eastAsia"/>
          <w:b/>
          <w:color w:val="000000"/>
          <w:sz w:val="28"/>
          <w:u w:val="single"/>
        </w:rPr>
        <w:t>包括因執行本契約之一切作為、業務疏漏、錯誤或過失，違反業務上之義務，致機關或其他第三人受有之損失，依法令及契約應由</w:t>
      </w:r>
      <w:r w:rsidR="00573744" w:rsidRPr="00573744">
        <w:rPr>
          <w:rFonts w:ascii="標楷體" w:eastAsia="標楷體" w:hint="eastAsia"/>
          <w:b/>
          <w:color w:val="000000"/>
          <w:sz w:val="28"/>
          <w:szCs w:val="28"/>
          <w:u w:val="single"/>
        </w:rPr>
        <w:t>廠商</w:t>
      </w:r>
      <w:r w:rsidR="00573744" w:rsidRPr="00573744">
        <w:rPr>
          <w:rFonts w:ascii="標楷體" w:eastAsia="標楷體" w:hint="eastAsia"/>
          <w:b/>
          <w:color w:val="000000"/>
          <w:sz w:val="28"/>
          <w:u w:val="single"/>
        </w:rPr>
        <w:t>負責賠償責任之賠償。</w:t>
      </w:r>
      <w:r w:rsidRPr="00573744">
        <w:rPr>
          <w:rFonts w:ascii="標楷體" w:eastAsia="標楷體"/>
          <w:b/>
          <w:color w:val="000000"/>
          <w:sz w:val="28"/>
        </w:rPr>
        <w:t xml:space="preserve"> </w:t>
      </w:r>
    </w:p>
    <w:p w14:paraId="6EA195DE" w14:textId="77777777" w:rsidR="002C190D" w:rsidRPr="00573744" w:rsidRDefault="002C190D" w:rsidP="004348C1">
      <w:pPr>
        <w:spacing w:line="380" w:lineRule="exact"/>
        <w:ind w:left="1135" w:hanging="284"/>
        <w:jc w:val="both"/>
        <w:rPr>
          <w:rFonts w:ascii="標楷體" w:eastAsia="標楷體"/>
          <w:b/>
          <w:color w:val="000000"/>
          <w:sz w:val="28"/>
        </w:rPr>
      </w:pPr>
      <w:r w:rsidRPr="00573744">
        <w:rPr>
          <w:rFonts w:ascii="標楷體" w:eastAsia="標楷體" w:hint="eastAsia"/>
          <w:b/>
          <w:color w:val="000000"/>
          <w:sz w:val="28"/>
        </w:rPr>
        <w:t>2.保險標的：履約標的。</w:t>
      </w:r>
    </w:p>
    <w:p w14:paraId="47FF6746" w14:textId="77777777" w:rsidR="002C190D" w:rsidRPr="00573744" w:rsidRDefault="002C190D" w:rsidP="004348C1">
      <w:pPr>
        <w:spacing w:line="380" w:lineRule="exact"/>
        <w:ind w:left="1135" w:hanging="284"/>
        <w:jc w:val="both"/>
        <w:rPr>
          <w:rFonts w:ascii="標楷體" w:eastAsia="標楷體"/>
          <w:b/>
          <w:color w:val="000000"/>
          <w:sz w:val="28"/>
        </w:rPr>
      </w:pPr>
      <w:r w:rsidRPr="00573744">
        <w:rPr>
          <w:rFonts w:ascii="標楷體" w:eastAsia="標楷體" w:hint="eastAsia"/>
          <w:b/>
          <w:color w:val="000000"/>
          <w:sz w:val="28"/>
        </w:rPr>
        <w:t>3.被保險人：</w:t>
      </w:r>
      <w:r w:rsidR="003C1D60" w:rsidRPr="00C43524">
        <w:rPr>
          <w:rFonts w:ascii="標楷體" w:eastAsia="標楷體" w:hint="eastAsia"/>
          <w:b/>
          <w:sz w:val="28"/>
        </w:rPr>
        <w:t>以廠商及全體參加人員為被保險人。</w:t>
      </w:r>
    </w:p>
    <w:p w14:paraId="2C29CB90" w14:textId="77777777" w:rsidR="002C190D" w:rsidRPr="00573744" w:rsidRDefault="002C190D" w:rsidP="004348C1">
      <w:pPr>
        <w:spacing w:line="380" w:lineRule="exact"/>
        <w:ind w:left="1135" w:hanging="284"/>
        <w:jc w:val="both"/>
        <w:rPr>
          <w:rFonts w:ascii="標楷體" w:eastAsia="標楷體"/>
          <w:b/>
          <w:color w:val="000000"/>
          <w:sz w:val="28"/>
        </w:rPr>
      </w:pPr>
      <w:r w:rsidRPr="00573744">
        <w:rPr>
          <w:rFonts w:ascii="標楷體" w:eastAsia="標楷體" w:hint="eastAsia"/>
          <w:b/>
          <w:color w:val="000000"/>
          <w:sz w:val="28"/>
        </w:rPr>
        <w:t>4.保險金額：契約價金總額。</w:t>
      </w:r>
    </w:p>
    <w:p w14:paraId="5A7312B3" w14:textId="77777777" w:rsidR="002C190D" w:rsidRPr="00573744" w:rsidRDefault="002C190D" w:rsidP="004348C1">
      <w:pPr>
        <w:spacing w:line="380" w:lineRule="exact"/>
        <w:ind w:left="1135" w:hanging="284"/>
        <w:jc w:val="both"/>
        <w:rPr>
          <w:rFonts w:ascii="標楷體" w:eastAsia="標楷體"/>
          <w:b/>
          <w:color w:val="000000"/>
          <w:sz w:val="28"/>
        </w:rPr>
      </w:pPr>
      <w:r w:rsidRPr="00573744">
        <w:rPr>
          <w:rFonts w:ascii="標楷體" w:eastAsia="標楷體" w:hint="eastAsia"/>
          <w:b/>
          <w:color w:val="000000"/>
          <w:sz w:val="28"/>
        </w:rPr>
        <w:t>5.每一事故之自負額上限：</w:t>
      </w:r>
      <w:r w:rsidR="00E102AB">
        <w:rPr>
          <w:rFonts w:ascii="標楷體" w:eastAsia="標楷體" w:hint="eastAsia"/>
          <w:b/>
          <w:color w:val="000000"/>
          <w:sz w:val="28"/>
        </w:rPr>
        <w:t>新台幣2</w:t>
      </w:r>
      <w:r w:rsidR="009A50AE">
        <w:rPr>
          <w:rFonts w:ascii="標楷體" w:eastAsia="標楷體" w:hint="eastAsia"/>
          <w:b/>
          <w:color w:val="000000"/>
          <w:sz w:val="28"/>
        </w:rPr>
        <w:t>,</w:t>
      </w:r>
      <w:r w:rsidR="00E102AB">
        <w:rPr>
          <w:rFonts w:ascii="標楷體" w:eastAsia="標楷體" w:hint="eastAsia"/>
          <w:b/>
          <w:color w:val="000000"/>
          <w:sz w:val="28"/>
        </w:rPr>
        <w:t>000元整</w:t>
      </w:r>
    </w:p>
    <w:p w14:paraId="0BA1507F" w14:textId="77777777" w:rsidR="002C190D" w:rsidRPr="00573744" w:rsidRDefault="002C190D" w:rsidP="004348C1">
      <w:pPr>
        <w:spacing w:line="380" w:lineRule="exact"/>
        <w:ind w:left="1135" w:hanging="284"/>
        <w:jc w:val="both"/>
        <w:rPr>
          <w:rFonts w:ascii="標楷體" w:eastAsia="標楷體"/>
          <w:b/>
          <w:color w:val="000000"/>
          <w:sz w:val="28"/>
        </w:rPr>
      </w:pPr>
      <w:r w:rsidRPr="00573744">
        <w:rPr>
          <w:rFonts w:ascii="標楷體" w:eastAsia="標楷體" w:hint="eastAsia"/>
          <w:b/>
          <w:color w:val="000000"/>
          <w:sz w:val="28"/>
        </w:rPr>
        <w:t>6.保險期間：自</w:t>
      </w:r>
      <w:r w:rsidR="00925801" w:rsidRPr="00573744">
        <w:rPr>
          <w:rFonts w:ascii="標楷體" w:eastAsia="標楷體" w:hint="eastAsia"/>
          <w:b/>
          <w:color w:val="000000"/>
          <w:sz w:val="28"/>
          <w:u w:val="single"/>
        </w:rPr>
        <w:t xml:space="preserve"> 活動</w:t>
      </w:r>
      <w:r w:rsidRPr="00573744">
        <w:rPr>
          <w:rFonts w:ascii="標楷體" w:eastAsia="標楷體" w:hint="eastAsia"/>
          <w:b/>
          <w:color w:val="000000"/>
          <w:sz w:val="28"/>
          <w:u w:val="single"/>
        </w:rPr>
        <w:t xml:space="preserve">  </w:t>
      </w:r>
      <w:r w:rsidRPr="00573744">
        <w:rPr>
          <w:rFonts w:ascii="標楷體" w:eastAsia="標楷體" w:hint="eastAsia"/>
          <w:b/>
          <w:color w:val="000000"/>
          <w:sz w:val="28"/>
        </w:rPr>
        <w:t>起至</w:t>
      </w:r>
      <w:r w:rsidR="00925801" w:rsidRPr="00573744">
        <w:rPr>
          <w:rFonts w:ascii="標楷體" w:eastAsia="標楷體" w:hint="eastAsia"/>
          <w:b/>
          <w:color w:val="000000"/>
          <w:sz w:val="28"/>
        </w:rPr>
        <w:t>■</w:t>
      </w:r>
      <w:r w:rsidRPr="00573744">
        <w:rPr>
          <w:rFonts w:ascii="標楷體" w:eastAsia="標楷體" w:hint="eastAsia"/>
          <w:b/>
          <w:color w:val="000000"/>
          <w:sz w:val="28"/>
        </w:rPr>
        <w:t>契約所定履約期限之日止；□_________之日止(由</w:t>
      </w:r>
      <w:r w:rsidRPr="00573744">
        <w:rPr>
          <w:rFonts w:ascii="標楷體" w:eastAsia="標楷體" w:hint="eastAsia"/>
          <w:b/>
          <w:color w:val="000000"/>
          <w:sz w:val="28"/>
          <w:u w:val="single"/>
        </w:rPr>
        <w:t>招標機關載明)</w:t>
      </w:r>
      <w:r w:rsidRPr="00573744">
        <w:rPr>
          <w:rFonts w:ascii="標楷體" w:eastAsia="標楷體" w:hint="eastAsia"/>
          <w:b/>
          <w:color w:val="000000"/>
          <w:sz w:val="28"/>
        </w:rPr>
        <w:t>，有延期或遲延履約者，保險期間比照順延。</w:t>
      </w:r>
    </w:p>
    <w:p w14:paraId="4699C817" w14:textId="77777777" w:rsidR="002C190D" w:rsidRPr="00573744" w:rsidRDefault="00BF71BB" w:rsidP="004348C1">
      <w:pPr>
        <w:spacing w:line="380" w:lineRule="exact"/>
        <w:ind w:left="1135" w:rightChars="10" w:right="24" w:hanging="284"/>
        <w:jc w:val="both"/>
        <w:rPr>
          <w:rFonts w:ascii="標楷體" w:eastAsia="標楷體" w:hAnsi="標楷體"/>
          <w:b/>
          <w:color w:val="000000"/>
          <w:sz w:val="28"/>
        </w:rPr>
      </w:pPr>
      <w:r w:rsidRPr="00573744">
        <w:rPr>
          <w:rFonts w:ascii="標楷體" w:eastAsia="標楷體" w:hint="eastAsia"/>
          <w:b/>
          <w:color w:val="000000"/>
          <w:sz w:val="28"/>
        </w:rPr>
        <w:t>7</w:t>
      </w:r>
      <w:r w:rsidR="002C190D" w:rsidRPr="00573744">
        <w:rPr>
          <w:rFonts w:ascii="標楷體" w:eastAsia="標楷體" w:hint="eastAsia"/>
          <w:b/>
          <w:color w:val="000000"/>
          <w:sz w:val="28"/>
        </w:rPr>
        <w:t>.</w:t>
      </w:r>
      <w:r w:rsidR="002C190D" w:rsidRPr="00573744">
        <w:rPr>
          <w:rFonts w:ascii="標楷體" w:eastAsia="標楷體" w:hAnsi="標楷體" w:hint="eastAsia"/>
          <w:b/>
          <w:color w:val="000000"/>
          <w:sz w:val="28"/>
        </w:rPr>
        <w:t>未經機關同意之任何保險契約之變更或終止，無效。</w:t>
      </w:r>
    </w:p>
    <w:p w14:paraId="149DFDCA" w14:textId="77777777" w:rsidR="002C190D" w:rsidRPr="00573744" w:rsidRDefault="00BF71BB" w:rsidP="004348C1">
      <w:pPr>
        <w:spacing w:line="380" w:lineRule="exact"/>
        <w:ind w:left="1135" w:rightChars="10" w:right="24" w:hanging="284"/>
        <w:jc w:val="both"/>
        <w:rPr>
          <w:rFonts w:ascii="標楷體" w:eastAsia="標楷體" w:hAnsi="標楷體"/>
          <w:b/>
          <w:color w:val="000000"/>
          <w:sz w:val="28"/>
        </w:rPr>
      </w:pPr>
      <w:r w:rsidRPr="00573744">
        <w:rPr>
          <w:rFonts w:ascii="標楷體" w:eastAsia="標楷體" w:hAnsi="標楷體" w:hint="eastAsia"/>
          <w:b/>
          <w:color w:val="000000"/>
          <w:sz w:val="28"/>
        </w:rPr>
        <w:t>8</w:t>
      </w:r>
      <w:r w:rsidR="002C190D" w:rsidRPr="00573744">
        <w:rPr>
          <w:rFonts w:ascii="標楷體" w:eastAsia="標楷體" w:hAnsi="標楷體" w:hint="eastAsia"/>
          <w:b/>
          <w:color w:val="000000"/>
          <w:sz w:val="28"/>
        </w:rPr>
        <w:t>.其他：</w:t>
      </w:r>
    </w:p>
    <w:p w14:paraId="0C1DE349" w14:textId="77777777" w:rsidR="002C190D" w:rsidRDefault="002C190D" w:rsidP="004348C1">
      <w:pPr>
        <w:spacing w:line="380" w:lineRule="exact"/>
        <w:ind w:left="851" w:hanging="567"/>
        <w:jc w:val="both"/>
        <w:textDirection w:val="lrTbV"/>
        <w:rPr>
          <w:rFonts w:ascii="標楷體" w:eastAsia="標楷體" w:hAnsi="標楷體"/>
          <w:sz w:val="28"/>
        </w:rPr>
      </w:pPr>
      <w:r>
        <w:rPr>
          <w:rFonts w:ascii="標楷體" w:eastAsia="標楷體" w:hAnsi="標楷體" w:hint="eastAsia"/>
          <w:sz w:val="28"/>
        </w:rPr>
        <w:t>(三)保險單記載契約規定以外之不保事項者，其風險及可能之賠償由廠商負擔。</w:t>
      </w:r>
    </w:p>
    <w:p w14:paraId="71A52422"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(四)廠商向保險人索賠所費時間，不得據以請求延長履約期限。</w:t>
      </w:r>
    </w:p>
    <w:p w14:paraId="67682A87"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(五)</w:t>
      </w:r>
      <w:r>
        <w:rPr>
          <w:rFonts w:ascii="標楷體" w:eastAsia="標楷體" w:hint="eastAsia"/>
          <w:spacing w:val="-4"/>
          <w:sz w:val="28"/>
        </w:rPr>
        <w:t>廠商未依契約規定辦理保險、保險範圍不足或未能自保險人獲得足額理賠者，其損失或損害賠償，由廠商負擔。</w:t>
      </w:r>
    </w:p>
    <w:p w14:paraId="223478C0" w14:textId="77777777" w:rsidR="002C190D" w:rsidRDefault="002C190D" w:rsidP="004348C1">
      <w:pPr>
        <w:spacing w:line="380" w:lineRule="exact"/>
        <w:ind w:left="851" w:hanging="567"/>
        <w:jc w:val="both"/>
        <w:rPr>
          <w:rFonts w:ascii="標楷體" w:eastAsia="標楷體"/>
          <w:spacing w:val="-8"/>
          <w:sz w:val="28"/>
        </w:rPr>
      </w:pPr>
      <w:r>
        <w:rPr>
          <w:rFonts w:ascii="標楷體" w:eastAsia="標楷體" w:hint="eastAsia"/>
          <w:sz w:val="28"/>
        </w:rPr>
        <w:t>(六)保險單正本1份及繳費收據副本1份應於辦妥保險後即交機關收執。</w:t>
      </w:r>
    </w:p>
    <w:p w14:paraId="52093351"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(七)廠商應依中華民國法規為其員工及車輛投保勞工保險、全民健康保險及汽機車第三人責任險。其依法免投勞工保險者，得以其他商業保險代之。</w:t>
      </w:r>
    </w:p>
    <w:p w14:paraId="460294E6" w14:textId="77777777" w:rsidR="002C190D" w:rsidRDefault="002C190D" w:rsidP="004348C1">
      <w:pPr>
        <w:spacing w:line="380" w:lineRule="exact"/>
        <w:ind w:left="692" w:hanging="692"/>
        <w:jc w:val="both"/>
        <w:textDirection w:val="lrTbV"/>
        <w:rPr>
          <w:rFonts w:ascii="標楷體" w:eastAsia="標楷體"/>
          <w:b/>
          <w:sz w:val="28"/>
        </w:rPr>
      </w:pPr>
      <w:r>
        <w:rPr>
          <w:rFonts w:ascii="標楷體" w:eastAsia="標楷體" w:hint="eastAsia"/>
          <w:b/>
          <w:sz w:val="28"/>
        </w:rPr>
        <w:t>第</w:t>
      </w:r>
      <w:r w:rsidR="00487FB9">
        <w:rPr>
          <w:rFonts w:ascii="標楷體" w:eastAsia="標楷體" w:hint="eastAsia"/>
          <w:b/>
          <w:sz w:val="28"/>
        </w:rPr>
        <w:t>九</w:t>
      </w:r>
      <w:r>
        <w:rPr>
          <w:rFonts w:ascii="標楷體" w:eastAsia="標楷體" w:hint="eastAsia"/>
          <w:b/>
          <w:sz w:val="28"/>
        </w:rPr>
        <w:t>條  保證金</w:t>
      </w:r>
      <w:r>
        <w:rPr>
          <w:rFonts w:ascii="標楷體" w:eastAsia="標楷體" w:hint="eastAsia"/>
          <w:sz w:val="28"/>
        </w:rPr>
        <w:t>(由機關擇定後於招標時載明，無者免填)：</w:t>
      </w:r>
    </w:p>
    <w:p w14:paraId="6C1719AA"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(一)保證金之發還情形如下(由機關擇定後於招標時載明) ：</w:t>
      </w:r>
    </w:p>
    <w:p w14:paraId="4D406DFE" w14:textId="77777777" w:rsidR="002C190D" w:rsidRDefault="002C190D" w:rsidP="004348C1">
      <w:pPr>
        <w:spacing w:line="380" w:lineRule="exact"/>
        <w:ind w:left="1135" w:hanging="284"/>
        <w:jc w:val="both"/>
        <w:rPr>
          <w:rFonts w:ascii="標楷體" w:eastAsia="標楷體"/>
          <w:sz w:val="28"/>
        </w:rPr>
      </w:pPr>
      <w:r>
        <w:rPr>
          <w:rFonts w:ascii="標楷體" w:eastAsia="標楷體" w:hint="eastAsia"/>
          <w:sz w:val="28"/>
        </w:rPr>
        <w:t>□預付款還款保證，依廠商已履約部分所占進度之比率遞減。</w:t>
      </w:r>
    </w:p>
    <w:p w14:paraId="3BC87E05" w14:textId="77777777" w:rsidR="002C190D" w:rsidRDefault="002C190D" w:rsidP="004348C1">
      <w:pPr>
        <w:spacing w:line="380" w:lineRule="exact"/>
        <w:ind w:left="1135" w:hanging="284"/>
        <w:jc w:val="both"/>
        <w:rPr>
          <w:rFonts w:ascii="標楷體" w:eastAsia="標楷體"/>
          <w:sz w:val="28"/>
        </w:rPr>
      </w:pPr>
      <w:r>
        <w:rPr>
          <w:rFonts w:ascii="標楷體" w:eastAsia="標楷體" w:hint="eastAsia"/>
          <w:sz w:val="28"/>
        </w:rPr>
        <w:t>□預付款還款保證，依廠商已履約部分所占契約金額之比率遞減。</w:t>
      </w:r>
    </w:p>
    <w:p w14:paraId="15974A01" w14:textId="77777777" w:rsidR="002C190D" w:rsidRDefault="002C190D" w:rsidP="004348C1">
      <w:pPr>
        <w:spacing w:line="380" w:lineRule="exact"/>
        <w:ind w:left="1135" w:hanging="284"/>
        <w:jc w:val="both"/>
        <w:rPr>
          <w:rFonts w:ascii="標楷體" w:eastAsia="標楷體"/>
          <w:sz w:val="28"/>
        </w:rPr>
      </w:pPr>
      <w:r>
        <w:rPr>
          <w:rFonts w:ascii="標楷體" w:eastAsia="標楷體" w:hint="eastAsia"/>
          <w:sz w:val="28"/>
        </w:rPr>
        <w:t>□預付款還款保證，於驗收合格後一次發還。</w:t>
      </w:r>
    </w:p>
    <w:p w14:paraId="67FEC713" w14:textId="77777777" w:rsidR="002C190D" w:rsidRDefault="002C190D" w:rsidP="004348C1">
      <w:pPr>
        <w:spacing w:line="380" w:lineRule="exact"/>
        <w:ind w:left="1135" w:hanging="284"/>
        <w:jc w:val="both"/>
        <w:rPr>
          <w:rFonts w:ascii="標楷體" w:eastAsia="標楷體"/>
          <w:sz w:val="28"/>
        </w:rPr>
      </w:pPr>
      <w:r>
        <w:rPr>
          <w:rFonts w:ascii="標楷體" w:eastAsia="標楷體" w:hint="eastAsia"/>
          <w:sz w:val="28"/>
        </w:rPr>
        <w:t>□履約保證金於履約驗收合格且無待解決事項後30日內發還。有分段或部分驗收情形者，得按比例分次發還。</w:t>
      </w:r>
    </w:p>
    <w:p w14:paraId="34282561" w14:textId="77777777" w:rsidR="002C190D" w:rsidRDefault="002C190D" w:rsidP="004348C1">
      <w:pPr>
        <w:spacing w:line="380" w:lineRule="exact"/>
        <w:ind w:left="1135" w:hanging="284"/>
        <w:jc w:val="both"/>
        <w:rPr>
          <w:rFonts w:ascii="標楷體" w:eastAsia="標楷體"/>
          <w:sz w:val="28"/>
        </w:rPr>
      </w:pPr>
      <w:r>
        <w:rPr>
          <w:rFonts w:ascii="標楷體" w:eastAsia="標楷體" w:hint="eastAsia"/>
          <w:sz w:val="28"/>
        </w:rPr>
        <w:t>□履約保證金依履約進度分</w:t>
      </w:r>
      <w:r>
        <w:rPr>
          <w:rFonts w:ascii="標楷體" w:eastAsia="標楷體" w:hint="eastAsia"/>
          <w:sz w:val="28"/>
          <w:u w:val="single"/>
        </w:rPr>
        <w:t xml:space="preserve">     </w:t>
      </w:r>
      <w:r>
        <w:rPr>
          <w:rFonts w:ascii="標楷體" w:eastAsia="標楷體" w:hint="eastAsia"/>
          <w:sz w:val="28"/>
        </w:rPr>
        <w:t>期平均發還。</w:t>
      </w:r>
    </w:p>
    <w:p w14:paraId="032ECF49" w14:textId="77777777" w:rsidR="002C190D" w:rsidRDefault="002C190D" w:rsidP="004348C1">
      <w:pPr>
        <w:spacing w:line="380" w:lineRule="exact"/>
        <w:ind w:left="1135" w:hanging="284"/>
        <w:jc w:val="both"/>
        <w:rPr>
          <w:rFonts w:ascii="標楷體" w:eastAsia="標楷體"/>
          <w:sz w:val="28"/>
        </w:rPr>
      </w:pPr>
      <w:r>
        <w:rPr>
          <w:rFonts w:ascii="標楷體" w:eastAsia="標楷體" w:hint="eastAsia"/>
          <w:sz w:val="28"/>
        </w:rPr>
        <w:t>□履約保證金依履約進度分</w:t>
      </w:r>
      <w:r>
        <w:rPr>
          <w:rFonts w:ascii="標楷體" w:eastAsia="標楷體" w:hint="eastAsia"/>
          <w:sz w:val="28"/>
          <w:u w:val="single"/>
        </w:rPr>
        <w:t xml:space="preserve">     </w:t>
      </w:r>
      <w:r>
        <w:rPr>
          <w:rFonts w:ascii="標楷體" w:eastAsia="標楷體" w:hint="eastAsia"/>
          <w:sz w:val="28"/>
        </w:rPr>
        <w:t>期發還，各期之條件及比率如下(由機關於招標時載明)：</w:t>
      </w:r>
      <w:r>
        <w:rPr>
          <w:rFonts w:ascii="標楷體" w:eastAsia="標楷體" w:hint="eastAsia"/>
          <w:sz w:val="28"/>
          <w:u w:val="single"/>
        </w:rPr>
        <w:t xml:space="preserve">　　　　　　　　　　　　</w:t>
      </w:r>
      <w:r>
        <w:rPr>
          <w:rFonts w:ascii="標楷體" w:eastAsia="標楷體" w:hint="eastAsia"/>
          <w:sz w:val="28"/>
        </w:rPr>
        <w:t>。</w:t>
      </w:r>
    </w:p>
    <w:p w14:paraId="35D2DD37" w14:textId="77777777" w:rsidR="002C190D" w:rsidRDefault="00141C0D" w:rsidP="004348C1">
      <w:pPr>
        <w:spacing w:line="380" w:lineRule="exact"/>
        <w:ind w:left="1135" w:rightChars="10" w:right="24" w:hanging="284"/>
        <w:jc w:val="both"/>
        <w:rPr>
          <w:rFonts w:ascii="標楷體" w:eastAsia="標楷體"/>
          <w:sz w:val="28"/>
        </w:rPr>
      </w:pPr>
      <w:r>
        <w:rPr>
          <w:rFonts w:ascii="標楷體" w:eastAsia="標楷體" w:hAnsi="標楷體" w:hint="eastAsia"/>
          <w:sz w:val="28"/>
        </w:rPr>
        <w:t>■</w:t>
      </w:r>
      <w:r w:rsidR="002C190D">
        <w:rPr>
          <w:rFonts w:ascii="標楷體" w:eastAsia="標楷體" w:hint="eastAsia"/>
          <w:sz w:val="28"/>
        </w:rPr>
        <w:t>履約保證金於履約驗收合格且無待解決事項後30日內發還百分之</w:t>
      </w:r>
      <w:r w:rsidR="002C190D">
        <w:rPr>
          <w:rFonts w:ascii="標楷體" w:eastAsia="標楷體" w:hint="eastAsia"/>
          <w:sz w:val="28"/>
          <w:u w:val="single"/>
        </w:rPr>
        <w:t xml:space="preserve"> </w:t>
      </w:r>
      <w:r w:rsidR="00925801">
        <w:rPr>
          <w:rFonts w:ascii="標楷體" w:eastAsia="標楷體" w:hint="eastAsia"/>
          <w:sz w:val="28"/>
          <w:u w:val="single"/>
        </w:rPr>
        <w:t xml:space="preserve">　</w:t>
      </w:r>
      <w:r w:rsidR="00487FB9">
        <w:rPr>
          <w:rFonts w:ascii="標楷體" w:eastAsia="標楷體" w:hint="eastAsia"/>
          <w:sz w:val="28"/>
          <w:u w:val="single"/>
        </w:rPr>
        <w:lastRenderedPageBreak/>
        <w:t>百</w:t>
      </w:r>
      <w:r w:rsidR="002C190D">
        <w:rPr>
          <w:rFonts w:ascii="標楷體" w:eastAsia="標楷體" w:hint="eastAsia"/>
          <w:sz w:val="28"/>
          <w:u w:val="single"/>
        </w:rPr>
        <w:t xml:space="preserve"> </w:t>
      </w:r>
      <w:r w:rsidR="002C190D">
        <w:rPr>
          <w:rFonts w:ascii="標楷體" w:eastAsia="標楷體" w:hint="eastAsia"/>
          <w:sz w:val="28"/>
        </w:rPr>
        <w:t>(由機關於招標時載明)。其餘之部分於</w:t>
      </w:r>
      <w:r w:rsidR="002C190D">
        <w:rPr>
          <w:rFonts w:ascii="標楷體" w:eastAsia="標楷體" w:hint="eastAsia"/>
          <w:sz w:val="28"/>
          <w:u w:val="single"/>
        </w:rPr>
        <w:t xml:space="preserve">       </w:t>
      </w:r>
      <w:r w:rsidR="002C190D">
        <w:rPr>
          <w:rFonts w:ascii="標楷體" w:eastAsia="標楷體" w:hint="eastAsia"/>
          <w:sz w:val="28"/>
        </w:rPr>
        <w:t>(由機關於招標時載明)且無待解決事項後30日內發還。</w:t>
      </w:r>
    </w:p>
    <w:p w14:paraId="757D5B93" w14:textId="77777777" w:rsidR="002C190D" w:rsidRDefault="002C190D" w:rsidP="004348C1">
      <w:pPr>
        <w:spacing w:line="380" w:lineRule="exact"/>
        <w:ind w:left="1135" w:rightChars="10" w:right="24" w:hanging="284"/>
        <w:jc w:val="both"/>
        <w:rPr>
          <w:rFonts w:ascii="標楷體" w:eastAsia="標楷體"/>
          <w:sz w:val="28"/>
          <w:u w:val="single"/>
        </w:rPr>
      </w:pPr>
      <w:r>
        <w:rPr>
          <w:rFonts w:ascii="標楷體" w:eastAsia="標楷體" w:hint="eastAsia"/>
          <w:sz w:val="28"/>
        </w:rPr>
        <w:t>□廠商於履約標的完成驗收付款前應繳納保固保證金。</w:t>
      </w:r>
    </w:p>
    <w:p w14:paraId="652F0A04"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□保固保證金於保固期滿且無待解決事項後30日內發還。</w:t>
      </w:r>
    </w:p>
    <w:p w14:paraId="58A01FC8"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□差額保證金之發還，同履約保證金。</w:t>
      </w:r>
    </w:p>
    <w:p w14:paraId="11F01DD1"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□其他：</w:t>
      </w:r>
    </w:p>
    <w:p w14:paraId="43B48C74"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(二)因不可歸責於廠商之事由，致終止或解除契約或暫停履約者，履約保證金得提前發還。但屬暫停履約者，於暫停原因消滅後應重新繳納履約保證金。</w:t>
      </w:r>
    </w:p>
    <w:p w14:paraId="007D1A75" w14:textId="77777777" w:rsidR="002C190D" w:rsidRDefault="002C190D" w:rsidP="004348C1">
      <w:pPr>
        <w:spacing w:line="380" w:lineRule="exact"/>
        <w:ind w:left="851" w:hanging="567"/>
        <w:jc w:val="both"/>
        <w:rPr>
          <w:rFonts w:ascii="標楷體" w:eastAsia="標楷體"/>
          <w:dstrike/>
          <w:sz w:val="28"/>
        </w:rPr>
      </w:pPr>
      <w:r>
        <w:rPr>
          <w:rFonts w:ascii="標楷體" w:eastAsia="標楷體" w:hint="eastAsia"/>
          <w:sz w:val="28"/>
        </w:rPr>
        <w:t>(三)廠商所繳納之履約保證金及其孳息得部分或全部不予發還之情形：</w:t>
      </w:r>
    </w:p>
    <w:p w14:paraId="5A6CA596"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1.有採購法第50條第1項第3款至第5款情形之一，依同條第2項前段得追償損失者，與追償金額相等之保證金。</w:t>
      </w:r>
    </w:p>
    <w:p w14:paraId="15195658"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2.違反採購法第65條規定轉包者，全部保證金。</w:t>
      </w:r>
    </w:p>
    <w:p w14:paraId="08122DA9" w14:textId="77777777" w:rsidR="002C190D" w:rsidRDefault="002C190D" w:rsidP="004348C1">
      <w:pPr>
        <w:numPr>
          <w:ilvl w:val="12"/>
          <w:numId w:val="0"/>
        </w:numPr>
        <w:spacing w:line="380" w:lineRule="exact"/>
        <w:ind w:left="1135" w:rightChars="10" w:right="24" w:hanging="284"/>
        <w:jc w:val="both"/>
        <w:rPr>
          <w:rFonts w:ascii="標楷體" w:eastAsia="標楷體"/>
          <w:sz w:val="28"/>
        </w:rPr>
      </w:pPr>
      <w:r>
        <w:rPr>
          <w:rFonts w:ascii="標楷體" w:eastAsia="標楷體" w:hint="eastAsia"/>
          <w:sz w:val="28"/>
        </w:rPr>
        <w:t>3.擅自減省工料，其減省工料及所造成損失之金額，自待付契約價金扣抵仍有不足者，與該不足金額相等之保證金。</w:t>
      </w:r>
    </w:p>
    <w:p w14:paraId="3C6E6F02"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4.因可歸責於廠商之事由，致部分終止或解除契約者，依該部分所占契約金額比率計算之保證金；全部終止或解除契約者，全部保證金。</w:t>
      </w:r>
    </w:p>
    <w:p w14:paraId="73A5658F" w14:textId="77777777" w:rsidR="002C190D" w:rsidRDefault="002C190D" w:rsidP="004348C1">
      <w:pPr>
        <w:numPr>
          <w:ilvl w:val="12"/>
          <w:numId w:val="0"/>
        </w:numPr>
        <w:spacing w:line="380" w:lineRule="exact"/>
        <w:ind w:left="1135" w:rightChars="10" w:right="24" w:hanging="284"/>
        <w:jc w:val="both"/>
        <w:rPr>
          <w:rFonts w:ascii="標楷體" w:eastAsia="標楷體"/>
          <w:sz w:val="28"/>
        </w:rPr>
      </w:pPr>
      <w:r>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2B3603E1"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523F9BFD"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7.須返還已支領之契約價金而未返還者，與未返還金額相等之保證金。</w:t>
      </w:r>
    </w:p>
    <w:p w14:paraId="6D501D29"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8.未依契約規定延長保證金之有效期者，其應延長之保證金。</w:t>
      </w:r>
    </w:p>
    <w:p w14:paraId="357BAF72"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9.其他因可歸責於廠商之事由，致機關遭受損害，其應由廠商賠償而未賠償者，與應賠償金額相等之保證金。</w:t>
      </w:r>
    </w:p>
    <w:p w14:paraId="65068480" w14:textId="77777777" w:rsidR="002C190D" w:rsidRDefault="002C190D" w:rsidP="004348C1">
      <w:pPr>
        <w:spacing w:line="380" w:lineRule="exact"/>
        <w:ind w:leftChars="100" w:left="807" w:hanging="567"/>
        <w:jc w:val="both"/>
        <w:textDirection w:val="lrTbV"/>
        <w:rPr>
          <w:rFonts w:ascii="標楷體" w:eastAsia="標楷體"/>
          <w:sz w:val="28"/>
        </w:rPr>
      </w:pPr>
      <w:r>
        <w:rPr>
          <w:rFonts w:ascii="標楷體" w:eastAsia="標楷體" w:hint="eastAsia"/>
          <w:sz w:val="28"/>
        </w:rPr>
        <w:t>(四)前款不予發還之履約保證金，於依契約規定分次發還之情形，得為尚未發還者；不予發還之孳息，為不予發還之履約保證金於繳納後所生者。</w:t>
      </w:r>
    </w:p>
    <w:p w14:paraId="46160568" w14:textId="77777777" w:rsidR="002C190D" w:rsidRDefault="002C190D" w:rsidP="004348C1">
      <w:pPr>
        <w:spacing w:line="380" w:lineRule="exact"/>
        <w:ind w:leftChars="100" w:left="807" w:hanging="567"/>
        <w:jc w:val="both"/>
        <w:textDirection w:val="lrTbV"/>
        <w:rPr>
          <w:rFonts w:ascii="標楷體" w:eastAsia="標楷體"/>
          <w:sz w:val="28"/>
          <w:u w:val="single"/>
        </w:rPr>
      </w:pPr>
      <w:r>
        <w:rPr>
          <w:rFonts w:ascii="標楷體" w:eastAsia="標楷體" w:hint="eastAsia"/>
          <w:sz w:val="28"/>
        </w:rPr>
        <w:t>(五)廠商如有第3款所定2目以上情形者，其不發還之履約保證金及其孳息應分別適用之。但其合計金額逾履約保證金總金額者，以總金額為限。</w:t>
      </w:r>
    </w:p>
    <w:p w14:paraId="55DA37A1" w14:textId="77777777" w:rsidR="002C190D" w:rsidRDefault="002C190D" w:rsidP="004348C1">
      <w:pPr>
        <w:spacing w:line="380" w:lineRule="exact"/>
        <w:ind w:leftChars="100" w:left="807" w:hanging="567"/>
        <w:jc w:val="both"/>
        <w:textDirection w:val="lrTbV"/>
        <w:rPr>
          <w:rFonts w:ascii="標楷體" w:eastAsia="標楷體"/>
          <w:dstrike/>
          <w:sz w:val="28"/>
        </w:rPr>
      </w:pPr>
      <w:r>
        <w:rPr>
          <w:rFonts w:ascii="標楷體" w:eastAsia="標楷體" w:hint="eastAsia"/>
          <w:sz w:val="28"/>
        </w:rPr>
        <w:t>(六)保固保證金及其孳息不予發還之情形，準用第3款至第5款之規定。</w:t>
      </w:r>
    </w:p>
    <w:p w14:paraId="2F94F4F4"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(七)廠商未依契約規定履約或契約經終止或解除者，機關得就預付款還款保證尚未遞減之部分加計年息5% 之利息，隨時要求返還或折抵機關尚待支付廠商之價金。</w:t>
      </w:r>
    </w:p>
    <w:p w14:paraId="008609D7"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(八)保證金以定期存款單、連帶保證書、連帶保證保險單或擔保信用狀繳納</w:t>
      </w:r>
      <w:r>
        <w:rPr>
          <w:rFonts w:ascii="標楷體" w:eastAsia="標楷體" w:hint="eastAsia"/>
          <w:sz w:val="28"/>
        </w:rPr>
        <w:lastRenderedPageBreak/>
        <w:t>者，其繳納文件之格式依採購法之主管機關於「押標金保證金暨其他擔保作業辦法」所訂定者為準。</w:t>
      </w:r>
    </w:p>
    <w:p w14:paraId="31341E60" w14:textId="77777777" w:rsidR="002C190D" w:rsidRDefault="002C190D" w:rsidP="004348C1">
      <w:pPr>
        <w:spacing w:before="120" w:line="380" w:lineRule="exact"/>
        <w:ind w:left="823" w:hanging="539"/>
        <w:jc w:val="both"/>
        <w:rPr>
          <w:rFonts w:ascii="標楷體" w:eastAsia="標楷體"/>
          <w:sz w:val="28"/>
        </w:rPr>
      </w:pPr>
      <w:r>
        <w:rPr>
          <w:rFonts w:ascii="標楷體" w:eastAsia="標楷體" w:hint="eastAsia"/>
          <w:sz w:val="28"/>
        </w:rPr>
        <w:t>(九)保證金之發還，依下列原則處理：</w:t>
      </w:r>
    </w:p>
    <w:p w14:paraId="377E153B"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1.以現金、郵政匯票或票據繳納者，以現金或記載原繳納人為受款人之禁止背書轉讓即期支票發還。</w:t>
      </w:r>
    </w:p>
    <w:p w14:paraId="7B013AEE"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2.以無記名政府公債繳納者，發還原繳納人。</w:t>
      </w:r>
    </w:p>
    <w:p w14:paraId="793EB159"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3.以設定質權之金融機構定期存款單繳納者，以質權消滅通知書通知該質權設定之金融機構。</w:t>
      </w:r>
    </w:p>
    <w:p w14:paraId="75268AF4" w14:textId="77777777" w:rsidR="002C190D" w:rsidRDefault="002C190D" w:rsidP="004348C1">
      <w:pPr>
        <w:spacing w:line="380" w:lineRule="exact"/>
        <w:ind w:left="1135" w:rightChars="10" w:right="24" w:hanging="284"/>
        <w:jc w:val="both"/>
        <w:rPr>
          <w:rFonts w:ascii="標楷體" w:eastAsia="標楷體"/>
          <w:sz w:val="28"/>
        </w:rPr>
      </w:pPr>
      <w:r>
        <w:rPr>
          <w:rFonts w:ascii="標楷體" w:eastAsia="標楷體" w:hint="eastAsia"/>
          <w:sz w:val="28"/>
        </w:rPr>
        <w:t>4.以銀行開發或保兌之不可撤銷擔保信用狀繳納者，發還開狀銀行、通知銀行或保兌銀行。但銀行不要求發還或已屆期失效者，得免發還。</w:t>
      </w:r>
    </w:p>
    <w:p w14:paraId="62ADBAEF" w14:textId="77777777" w:rsidR="002C190D" w:rsidRDefault="002C190D" w:rsidP="004348C1">
      <w:pPr>
        <w:pStyle w:val="3"/>
        <w:spacing w:before="0" w:line="380" w:lineRule="exact"/>
        <w:ind w:left="1135" w:rightChars="10" w:right="24"/>
        <w:textDirection w:val="lrTb"/>
        <w:rPr>
          <w:rFonts w:ascii="標楷體" w:eastAsia="標楷體"/>
        </w:rPr>
      </w:pPr>
      <w:r>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3DE94C40" w14:textId="77777777" w:rsidR="002C190D" w:rsidRDefault="002C190D" w:rsidP="004348C1">
      <w:pPr>
        <w:spacing w:line="380" w:lineRule="exact"/>
        <w:ind w:left="1135" w:hanging="851"/>
        <w:jc w:val="both"/>
        <w:rPr>
          <w:rFonts w:ascii="標楷體" w:eastAsia="標楷體"/>
          <w:sz w:val="28"/>
        </w:rPr>
      </w:pPr>
      <w:r>
        <w:rPr>
          <w:rFonts w:ascii="標楷體" w:eastAsia="標楷體" w:hint="eastAsia"/>
          <w:sz w:val="28"/>
        </w:rPr>
        <w:t>(十)保證書狀有效期之延長：</w:t>
      </w:r>
    </w:p>
    <w:p w14:paraId="3A1EFC88" w14:textId="77777777" w:rsidR="002C190D" w:rsidRDefault="002C190D" w:rsidP="004348C1">
      <w:pPr>
        <w:spacing w:line="380" w:lineRule="exact"/>
        <w:ind w:left="1134"/>
        <w:jc w:val="both"/>
        <w:rPr>
          <w:rFonts w:ascii="標楷體" w:eastAsia="標楷體"/>
          <w:sz w:val="28"/>
        </w:rPr>
      </w:pPr>
      <w:r>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51CAB99C" w14:textId="77777777" w:rsidR="002C190D" w:rsidRDefault="002C190D" w:rsidP="004348C1">
      <w:pPr>
        <w:spacing w:line="380" w:lineRule="exact"/>
        <w:ind w:left="1135" w:hanging="851"/>
        <w:jc w:val="both"/>
        <w:rPr>
          <w:rFonts w:ascii="標楷體" w:eastAsia="標楷體"/>
          <w:sz w:val="28"/>
        </w:rPr>
      </w:pPr>
      <w:r>
        <w:rPr>
          <w:rFonts w:ascii="標楷體" w:eastAsia="標楷體" w:hint="eastAsia"/>
          <w:sz w:val="28"/>
        </w:rPr>
        <w:t>(十一)履約保證金或保固保證金以其他廠商之履約及賠償連帶保證代之或減收者，連帶保證廠商之連帶保證責任，不因分次發還保證金而遞減。該連帶保證廠商同時作為各機關採購契約之連帶保證廠商者，以二契約為限。</w:t>
      </w:r>
    </w:p>
    <w:p w14:paraId="693F6518" w14:textId="77777777" w:rsidR="002C190D" w:rsidRDefault="002C190D" w:rsidP="004348C1">
      <w:pPr>
        <w:spacing w:line="380" w:lineRule="exact"/>
        <w:ind w:left="1135" w:hanging="851"/>
        <w:jc w:val="both"/>
        <w:rPr>
          <w:rFonts w:ascii="標楷體" w:eastAsia="標楷體"/>
          <w:sz w:val="28"/>
        </w:rPr>
      </w:pPr>
      <w:r>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4016383D" w14:textId="77777777" w:rsidR="002C190D" w:rsidRDefault="002C190D" w:rsidP="004348C1">
      <w:pPr>
        <w:spacing w:line="380" w:lineRule="exact"/>
        <w:ind w:left="1135" w:hanging="851"/>
        <w:jc w:val="both"/>
        <w:rPr>
          <w:rFonts w:ascii="標楷體" w:eastAsia="標楷體"/>
          <w:sz w:val="28"/>
          <w:u w:val="single"/>
        </w:rPr>
      </w:pPr>
      <w:r>
        <w:rPr>
          <w:rFonts w:ascii="標楷體" w:eastAsia="標楷體" w:hint="eastAsia"/>
          <w:sz w:val="28"/>
        </w:rPr>
        <w:t xml:space="preserve">(十三)機關依契約規定認定有不發還廠商履約保證金之情形者，除已洽由連帶保證廠商履約而免補繳者外，該連帶保證廠商應於5日內向機關補繳該不發還金額中，原由連帶保證代之或減收之金額。  </w:t>
      </w:r>
    </w:p>
    <w:p w14:paraId="2F7852EE" w14:textId="77777777" w:rsidR="002C190D" w:rsidRDefault="002C190D" w:rsidP="004348C1">
      <w:pPr>
        <w:spacing w:line="380" w:lineRule="exact"/>
        <w:ind w:left="692" w:hanging="692"/>
        <w:jc w:val="both"/>
        <w:textDirection w:val="lrTbV"/>
        <w:rPr>
          <w:rFonts w:ascii="標楷體" w:eastAsia="標楷體"/>
          <w:b/>
          <w:sz w:val="28"/>
        </w:rPr>
      </w:pPr>
      <w:r>
        <w:rPr>
          <w:rFonts w:ascii="標楷體" w:eastAsia="標楷體" w:hint="eastAsia"/>
          <w:b/>
          <w:sz w:val="28"/>
        </w:rPr>
        <w:t xml:space="preserve">第十條  驗收 </w:t>
      </w:r>
      <w:r>
        <w:rPr>
          <w:rFonts w:ascii="標楷體" w:eastAsia="標楷體" w:hint="eastAsia"/>
          <w:sz w:val="28"/>
        </w:rPr>
        <w:t>(無者免填)</w:t>
      </w:r>
    </w:p>
    <w:p w14:paraId="361234FA"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(一)廠商履約所供應或完成之標的，應符合契約規定，具備一般可接受之專業及技術水準，無減少或滅失價值或不適於通常或約定使用之瑕疵。</w:t>
      </w:r>
    </w:p>
    <w:p w14:paraId="73871D5B"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(二)</w:t>
      </w:r>
      <w:r>
        <w:rPr>
          <w:rFonts w:ascii="標楷體" w:eastAsia="標楷體" w:hint="eastAsia"/>
          <w:color w:val="000000"/>
          <w:sz w:val="28"/>
        </w:rPr>
        <w:t>驗收程序</w:t>
      </w:r>
      <w:r>
        <w:rPr>
          <w:rFonts w:ascii="標楷體" w:eastAsia="標楷體" w:hint="eastAsia"/>
          <w:sz w:val="28"/>
        </w:rPr>
        <w:t>(由機關擇需要者於招標時載明)：</w:t>
      </w:r>
    </w:p>
    <w:p w14:paraId="217E114A" w14:textId="77777777" w:rsidR="002C190D" w:rsidRDefault="00EB6E82" w:rsidP="004348C1">
      <w:pPr>
        <w:spacing w:line="380" w:lineRule="exact"/>
        <w:ind w:left="1135" w:hanging="284"/>
        <w:jc w:val="both"/>
        <w:textDirection w:val="lrTbV"/>
        <w:rPr>
          <w:rFonts w:ascii="標楷體" w:eastAsia="標楷體"/>
          <w:sz w:val="28"/>
          <w:u w:val="single"/>
        </w:rPr>
      </w:pPr>
      <w:r>
        <w:rPr>
          <w:rFonts w:ascii="標楷體" w:eastAsia="標楷體" w:hint="eastAsia"/>
          <w:sz w:val="28"/>
        </w:rPr>
        <w:t>■</w:t>
      </w:r>
      <w:r w:rsidR="002C190D">
        <w:rPr>
          <w:rFonts w:ascii="標楷體" w:eastAsia="標楷體" w:hint="eastAsia"/>
          <w:color w:val="000000"/>
          <w:sz w:val="28"/>
        </w:rPr>
        <w:t>廠商應於履約標的預定完成履約日前或完成履約當日，將完成履約日</w:t>
      </w:r>
      <w:r w:rsidR="002C190D">
        <w:rPr>
          <w:rFonts w:ascii="標楷體" w:eastAsia="標楷體" w:hint="eastAsia"/>
          <w:color w:val="000000"/>
          <w:sz w:val="28"/>
        </w:rPr>
        <w:lastRenderedPageBreak/>
        <w:t>期書面通知機關。</w:t>
      </w:r>
      <w:r w:rsidR="002C190D">
        <w:rPr>
          <w:rFonts w:ascii="標楷體" w:eastAsia="標楷體" w:hint="eastAsia"/>
          <w:sz w:val="28"/>
        </w:rPr>
        <w:t>除招標文件另有規定者外，</w:t>
      </w:r>
      <w:r w:rsidR="002C190D">
        <w:rPr>
          <w:rFonts w:ascii="標楷體" w:eastAsia="標楷體" w:hint="eastAsia"/>
          <w:color w:val="000000"/>
          <w:sz w:val="28"/>
        </w:rPr>
        <w:t>機關應於收到該書面通知之日起7日內會同廠商，依據契約核對完成履約之項目及數量，以確定是否完成履約。</w:t>
      </w:r>
    </w:p>
    <w:p w14:paraId="7C6A06A4" w14:textId="77777777" w:rsidR="002C190D" w:rsidRDefault="002C190D" w:rsidP="004348C1">
      <w:pPr>
        <w:pStyle w:val="71"/>
        <w:spacing w:line="380" w:lineRule="exact"/>
        <w:ind w:left="1135" w:hanging="284"/>
        <w:jc w:val="both"/>
        <w:textDirection w:val="lrTbV"/>
        <w:rPr>
          <w:rFonts w:ascii="標楷體" w:eastAsia="標楷體"/>
          <w:color w:val="000000"/>
          <w:spacing w:val="0"/>
          <w:sz w:val="28"/>
        </w:rPr>
      </w:pPr>
      <w:r>
        <w:rPr>
          <w:rFonts w:ascii="標楷體" w:eastAsia="標楷體" w:hint="eastAsia"/>
          <w:sz w:val="28"/>
        </w:rPr>
        <w:t>□</w:t>
      </w:r>
      <w:r>
        <w:rPr>
          <w:rFonts w:ascii="標楷體" w:eastAsia="標楷體" w:hint="eastAsia"/>
          <w:color w:val="000000"/>
          <w:spacing w:val="0"/>
          <w:sz w:val="28"/>
        </w:rPr>
        <w:t>履約標的完成履約後有初驗程序者，廠商應於完成履約後7日內，將相關資料送請機關審核。機關應於收受全部資料之日起30日內辦理初驗，並作成初驗紀錄。</w:t>
      </w:r>
    </w:p>
    <w:p w14:paraId="0A8DBBB7" w14:textId="77777777" w:rsidR="002C190D" w:rsidRDefault="002C190D" w:rsidP="004348C1">
      <w:pPr>
        <w:spacing w:line="380" w:lineRule="exact"/>
        <w:ind w:left="1135" w:hanging="284"/>
        <w:jc w:val="both"/>
        <w:textDirection w:val="lrTbV"/>
        <w:rPr>
          <w:rFonts w:ascii="標楷體" w:eastAsia="標楷體"/>
          <w:color w:val="000000"/>
          <w:sz w:val="28"/>
        </w:rPr>
      </w:pPr>
      <w:r>
        <w:rPr>
          <w:rFonts w:ascii="標楷體" w:eastAsia="標楷體" w:hint="eastAsia"/>
          <w:sz w:val="28"/>
        </w:rPr>
        <w:t>□</w:t>
      </w:r>
      <w:r>
        <w:rPr>
          <w:rFonts w:ascii="標楷體" w:eastAsia="標楷體" w:hint="eastAsia"/>
          <w:color w:val="000000"/>
          <w:sz w:val="28"/>
        </w:rPr>
        <w:t>初驗合格後，機關應於20日內辦理驗收，並作成驗收紀錄。</w:t>
      </w:r>
    </w:p>
    <w:p w14:paraId="7A6711F3" w14:textId="77777777" w:rsidR="002C190D" w:rsidRDefault="002C190D" w:rsidP="004348C1">
      <w:pPr>
        <w:spacing w:line="380" w:lineRule="exact"/>
        <w:ind w:left="1135" w:hanging="284"/>
        <w:jc w:val="both"/>
        <w:textDirection w:val="lrTbV"/>
        <w:rPr>
          <w:rFonts w:ascii="標楷體" w:eastAsia="標楷體"/>
          <w:color w:val="000000"/>
          <w:sz w:val="28"/>
        </w:rPr>
      </w:pPr>
      <w:r>
        <w:rPr>
          <w:rFonts w:ascii="標楷體" w:eastAsia="標楷體" w:hint="eastAsia"/>
          <w:sz w:val="28"/>
        </w:rPr>
        <w:t>□</w:t>
      </w:r>
      <w:r>
        <w:rPr>
          <w:rFonts w:ascii="標楷體" w:eastAsia="標楷體" w:hint="eastAsia"/>
          <w:color w:val="000000"/>
          <w:sz w:val="28"/>
        </w:rPr>
        <w:t>無初驗程序者，機關應於接獲廠商通知備驗或可得驗收之程序完成後30日內辦理驗收，並作成驗收紀錄。</w:t>
      </w:r>
    </w:p>
    <w:p w14:paraId="5F289980" w14:textId="77777777" w:rsidR="002C190D" w:rsidRDefault="00925801" w:rsidP="004348C1">
      <w:pPr>
        <w:spacing w:line="380" w:lineRule="exact"/>
        <w:ind w:left="1135" w:hanging="284"/>
        <w:jc w:val="both"/>
        <w:textDirection w:val="lrTbV"/>
        <w:rPr>
          <w:rFonts w:ascii="標楷體" w:eastAsia="標楷體"/>
          <w:sz w:val="28"/>
        </w:rPr>
      </w:pPr>
      <w:r>
        <w:rPr>
          <w:rFonts w:ascii="標楷體" w:eastAsia="標楷體" w:hint="eastAsia"/>
          <w:sz w:val="28"/>
        </w:rPr>
        <w:t>■</w:t>
      </w:r>
      <w:r w:rsidR="002C190D">
        <w:rPr>
          <w:rFonts w:ascii="標楷體" w:eastAsia="標楷體" w:hint="eastAsia"/>
          <w:sz w:val="28"/>
        </w:rPr>
        <w:t>其他</w:t>
      </w:r>
      <w:r w:rsidR="00F735E3">
        <w:rPr>
          <w:rFonts w:ascii="標楷體" w:eastAsia="標楷體" w:hint="eastAsia"/>
          <w:sz w:val="28"/>
        </w:rPr>
        <w:t>：</w:t>
      </w:r>
      <w:r w:rsidR="002C190D">
        <w:rPr>
          <w:rFonts w:ascii="標楷體" w:eastAsia="標楷體" w:hint="eastAsia"/>
          <w:sz w:val="28"/>
        </w:rPr>
        <w:t>依履約進度分期驗收，並得視案件情形採書面驗收</w:t>
      </w:r>
    </w:p>
    <w:p w14:paraId="3395B804" w14:textId="77777777" w:rsidR="002C190D" w:rsidRDefault="002C190D" w:rsidP="004348C1">
      <w:pPr>
        <w:pStyle w:val="af"/>
        <w:spacing w:line="380" w:lineRule="exact"/>
        <w:ind w:left="851" w:right="0" w:hanging="851"/>
        <w:rPr>
          <w:rFonts w:ascii="標楷體" w:eastAsia="標楷體"/>
          <w:b/>
        </w:rPr>
      </w:pPr>
      <w:r>
        <w:rPr>
          <w:rFonts w:ascii="標楷體" w:eastAsia="標楷體" w:hint="eastAsia"/>
          <w:b/>
        </w:rPr>
        <w:t>第十</w:t>
      </w:r>
      <w:r w:rsidR="00487FB9">
        <w:rPr>
          <w:rFonts w:ascii="標楷體" w:eastAsia="標楷體" w:hint="eastAsia"/>
          <w:b/>
        </w:rPr>
        <w:t>一</w:t>
      </w:r>
      <w:r>
        <w:rPr>
          <w:rFonts w:ascii="標楷體" w:eastAsia="標楷體" w:hint="eastAsia"/>
          <w:b/>
        </w:rPr>
        <w:t>條  遲延履約</w:t>
      </w:r>
    </w:p>
    <w:p w14:paraId="11C1363E" w14:textId="77777777" w:rsidR="002C190D" w:rsidRDefault="002C190D" w:rsidP="004348C1">
      <w:pPr>
        <w:pStyle w:val="af0"/>
        <w:spacing w:line="380" w:lineRule="exact"/>
        <w:ind w:left="851" w:right="0" w:hanging="567"/>
        <w:rPr>
          <w:rFonts w:ascii="標楷體" w:eastAsia="標楷體"/>
          <w:spacing w:val="-4"/>
        </w:rPr>
      </w:pPr>
      <w:r>
        <w:rPr>
          <w:rFonts w:ascii="標楷體" w:eastAsia="標楷體" w:hint="eastAsia"/>
        </w:rPr>
        <w:t>(一)</w:t>
      </w:r>
      <w:r>
        <w:rPr>
          <w:rFonts w:ascii="標楷體" w:eastAsia="標楷體" w:hint="eastAsia"/>
          <w:spacing w:val="-4"/>
        </w:rPr>
        <w:t xml:space="preserve">逾期違約金，以日為單位，廠商如未依照契約規定期限完工，應按逾期日數，每日依契約價金總額 1 </w:t>
      </w:r>
      <w:r>
        <w:rPr>
          <w:rFonts w:ascii="標楷體" w:eastAsia="標楷體" w:hAnsi="標楷體" w:hint="eastAsia"/>
          <w:spacing w:val="-4"/>
        </w:rPr>
        <w:t>‰</w:t>
      </w:r>
      <w:r>
        <w:rPr>
          <w:rFonts w:ascii="標楷體" w:eastAsia="標楷體" w:hint="eastAsia"/>
          <w:spacing w:val="-4"/>
        </w:rPr>
        <w:t xml:space="preserve"> (機關得於招標文件載明其他比率)計算逾期違約金。但未完成履約之部分不影響其他已完成部分之使用者，得按未完成履約部分之契約價金，每日依其1 </w:t>
      </w:r>
      <w:r>
        <w:rPr>
          <w:rFonts w:ascii="標楷體" w:eastAsia="標楷體" w:hAnsi="標楷體" w:hint="eastAsia"/>
          <w:spacing w:val="-4"/>
        </w:rPr>
        <w:t>‰</w:t>
      </w:r>
      <w:r>
        <w:rPr>
          <w:rFonts w:ascii="標楷體" w:eastAsia="標楷體" w:hint="eastAsia"/>
          <w:spacing w:val="-4"/>
        </w:rPr>
        <w:t>(機關得於招標文件載明其他比率)計算逾期違約金。</w:t>
      </w:r>
    </w:p>
    <w:p w14:paraId="3C4A9242" w14:textId="77777777" w:rsidR="002C190D" w:rsidRDefault="002C190D" w:rsidP="004348C1">
      <w:pPr>
        <w:spacing w:line="380" w:lineRule="exact"/>
        <w:ind w:left="851" w:hanging="567"/>
        <w:jc w:val="both"/>
        <w:textDirection w:val="lrTbV"/>
        <w:rPr>
          <w:rFonts w:ascii="標楷體" w:eastAsia="標楷體"/>
          <w:spacing w:val="-4"/>
          <w:sz w:val="28"/>
        </w:rPr>
      </w:pPr>
      <w:r>
        <w:rPr>
          <w:rFonts w:ascii="標楷體" w:eastAsia="標楷體" w:hint="eastAsia"/>
          <w:sz w:val="28"/>
        </w:rPr>
        <w:t>(二)</w:t>
      </w:r>
      <w:r>
        <w:rPr>
          <w:rFonts w:ascii="標楷體" w:eastAsia="標楷體" w:hint="eastAsia"/>
          <w:spacing w:val="-4"/>
          <w:sz w:val="28"/>
        </w:rPr>
        <w:t>採部分驗收或</w:t>
      </w:r>
      <w:r>
        <w:rPr>
          <w:rFonts w:ascii="標楷體" w:eastAsia="標楷體" w:hint="eastAsia"/>
          <w:sz w:val="28"/>
        </w:rPr>
        <w:t>分期驗收</w:t>
      </w:r>
      <w:r>
        <w:rPr>
          <w:rFonts w:ascii="標楷體" w:eastAsia="標楷體" w:hint="eastAsia"/>
          <w:spacing w:val="-4"/>
          <w:sz w:val="28"/>
        </w:rPr>
        <w:t>者，得就該部分或該</w:t>
      </w:r>
      <w:r>
        <w:rPr>
          <w:rFonts w:ascii="標楷體" w:eastAsia="標楷體" w:hint="eastAsia"/>
          <w:sz w:val="28"/>
        </w:rPr>
        <w:t>分期</w:t>
      </w:r>
      <w:r>
        <w:rPr>
          <w:rFonts w:ascii="標楷體" w:eastAsia="標楷體" w:hint="eastAsia"/>
          <w:spacing w:val="-4"/>
          <w:sz w:val="28"/>
        </w:rPr>
        <w:t>之金額計算逾期違約金。</w:t>
      </w:r>
    </w:p>
    <w:p w14:paraId="13D9CE7D"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(三)</w:t>
      </w:r>
      <w:r>
        <w:rPr>
          <w:rFonts w:ascii="全真楷書" w:eastAsia="標楷體" w:hint="eastAsia"/>
          <w:spacing w:val="-4"/>
          <w:sz w:val="28"/>
        </w:rPr>
        <w:t>逾期違約金之支付</w:t>
      </w:r>
      <w:r>
        <w:rPr>
          <w:rFonts w:ascii="標楷體" w:eastAsia="標楷體" w:hint="eastAsia"/>
          <w:sz w:val="28"/>
        </w:rPr>
        <w:t>，機關得自應付價金中扣抵；其有不足者，得通知廠商繳納或自保證金扣抵。</w:t>
      </w:r>
    </w:p>
    <w:p w14:paraId="25D34317"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(四)逾期違約金之總額(含逾期未改正之違約金)，以契約價金總額之20% 為上限。</w:t>
      </w:r>
    </w:p>
    <w:p w14:paraId="34C18D3E"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00544CBC" w14:textId="77777777" w:rsidR="002C190D" w:rsidRDefault="002C190D" w:rsidP="004348C1">
      <w:pPr>
        <w:spacing w:line="380" w:lineRule="exact"/>
        <w:ind w:left="1135" w:rightChars="10" w:right="24" w:hanging="284"/>
        <w:jc w:val="both"/>
        <w:textDirection w:val="lrTbV"/>
        <w:rPr>
          <w:rFonts w:ascii="標楷體" w:eastAsia="標楷體"/>
          <w:sz w:val="28"/>
        </w:rPr>
      </w:pPr>
      <w:r>
        <w:rPr>
          <w:rFonts w:ascii="標楷體" w:eastAsia="標楷體" w:hint="eastAsia"/>
          <w:sz w:val="28"/>
        </w:rPr>
        <w:t>1.戰爭、封鎖、革命、叛亂、內亂、暴動或動員。</w:t>
      </w:r>
    </w:p>
    <w:p w14:paraId="3D10672B" w14:textId="77777777" w:rsidR="002C190D" w:rsidRDefault="002C190D" w:rsidP="004348C1">
      <w:pPr>
        <w:spacing w:line="380" w:lineRule="exact"/>
        <w:ind w:left="1135" w:rightChars="10" w:right="24" w:hanging="284"/>
        <w:jc w:val="both"/>
        <w:textDirection w:val="lrTbV"/>
        <w:rPr>
          <w:rFonts w:ascii="標楷體" w:eastAsia="標楷體"/>
          <w:sz w:val="28"/>
        </w:rPr>
      </w:pPr>
      <w:r>
        <w:rPr>
          <w:rFonts w:ascii="標楷體" w:eastAsia="標楷體" w:hint="eastAsia"/>
          <w:sz w:val="28"/>
        </w:rPr>
        <w:t>2.山崩、地震、海嘯、火山爆發、颱風、豪雨、冰雹、水災、土石流、土崩、地層滑動、雷擊或其他天然災害。</w:t>
      </w:r>
    </w:p>
    <w:p w14:paraId="3952B02B" w14:textId="77777777" w:rsidR="002C190D" w:rsidRDefault="002C190D" w:rsidP="004348C1">
      <w:pPr>
        <w:spacing w:line="380" w:lineRule="exact"/>
        <w:ind w:left="1135" w:rightChars="10" w:right="24" w:hanging="284"/>
        <w:jc w:val="both"/>
        <w:textDirection w:val="lrTbV"/>
        <w:rPr>
          <w:rFonts w:ascii="標楷體" w:eastAsia="標楷體"/>
          <w:sz w:val="28"/>
        </w:rPr>
      </w:pPr>
      <w:r>
        <w:rPr>
          <w:rFonts w:ascii="標楷體" w:eastAsia="標楷體" w:hint="eastAsia"/>
          <w:sz w:val="28"/>
        </w:rPr>
        <w:t>3.墜機、沉船、交通中斷或道路、港口冰封。</w:t>
      </w:r>
    </w:p>
    <w:p w14:paraId="343D37CA" w14:textId="77777777" w:rsidR="002C190D" w:rsidRDefault="002C190D" w:rsidP="004348C1">
      <w:pPr>
        <w:spacing w:line="380" w:lineRule="exact"/>
        <w:ind w:left="1135" w:rightChars="10" w:right="24" w:hanging="284"/>
        <w:jc w:val="both"/>
        <w:textDirection w:val="lrTbV"/>
        <w:rPr>
          <w:rFonts w:ascii="標楷體" w:eastAsia="標楷體"/>
          <w:sz w:val="28"/>
        </w:rPr>
      </w:pPr>
      <w:r>
        <w:rPr>
          <w:rFonts w:ascii="標楷體" w:eastAsia="標楷體" w:hint="eastAsia"/>
          <w:sz w:val="28"/>
        </w:rPr>
        <w:t>4.罷工、勞資糾紛或民眾非理性之聚眾抗爭。</w:t>
      </w:r>
    </w:p>
    <w:p w14:paraId="2B9215E1" w14:textId="77777777" w:rsidR="002C190D" w:rsidRDefault="002C190D" w:rsidP="004348C1">
      <w:pPr>
        <w:spacing w:line="380" w:lineRule="exact"/>
        <w:ind w:left="1135" w:rightChars="10" w:right="24" w:hanging="284"/>
        <w:jc w:val="both"/>
        <w:textDirection w:val="lrTbV"/>
        <w:rPr>
          <w:rFonts w:ascii="標楷體" w:eastAsia="標楷體"/>
          <w:sz w:val="28"/>
        </w:rPr>
      </w:pPr>
      <w:r>
        <w:rPr>
          <w:rFonts w:ascii="標楷體" w:eastAsia="標楷體" w:hint="eastAsia"/>
          <w:sz w:val="28"/>
        </w:rPr>
        <w:t>5.毒氣、瘟疫、火災或爆炸。</w:t>
      </w:r>
    </w:p>
    <w:p w14:paraId="1E5E15E2" w14:textId="77777777" w:rsidR="002C190D" w:rsidRDefault="002C190D" w:rsidP="004348C1">
      <w:pPr>
        <w:spacing w:line="380" w:lineRule="exact"/>
        <w:ind w:left="1135" w:rightChars="10" w:right="24" w:hanging="284"/>
        <w:jc w:val="both"/>
        <w:textDirection w:val="lrTbV"/>
        <w:rPr>
          <w:rFonts w:ascii="標楷體" w:eastAsia="標楷體"/>
          <w:sz w:val="28"/>
        </w:rPr>
      </w:pPr>
      <w:r>
        <w:rPr>
          <w:rFonts w:ascii="標楷體" w:eastAsia="標楷體" w:hint="eastAsia"/>
          <w:sz w:val="28"/>
        </w:rPr>
        <w:t>6.履約標的遭破壞、竊盜、搶奪、強盜或海盜。</w:t>
      </w:r>
    </w:p>
    <w:p w14:paraId="1A7A3AF9" w14:textId="77777777" w:rsidR="002C190D" w:rsidRDefault="002C190D" w:rsidP="004348C1">
      <w:pPr>
        <w:spacing w:line="380" w:lineRule="exact"/>
        <w:ind w:left="1135" w:rightChars="10" w:right="24" w:hanging="284"/>
        <w:jc w:val="both"/>
        <w:textDirection w:val="lrTbV"/>
        <w:rPr>
          <w:rFonts w:ascii="標楷體" w:eastAsia="標楷體" w:hAnsi="標楷體"/>
          <w:sz w:val="28"/>
        </w:rPr>
      </w:pPr>
      <w:r>
        <w:rPr>
          <w:rFonts w:ascii="標楷體" w:eastAsia="標楷體" w:hint="eastAsia"/>
          <w:sz w:val="28"/>
        </w:rPr>
        <w:t>7.履約人員遭殺害、傷害、擄</w:t>
      </w:r>
      <w:r>
        <w:rPr>
          <w:rFonts w:ascii="標楷體" w:eastAsia="標楷體" w:hAnsi="標楷體" w:hint="eastAsia"/>
          <w:sz w:val="28"/>
        </w:rPr>
        <w:t>人勒贖或不法拘禁。</w:t>
      </w:r>
    </w:p>
    <w:p w14:paraId="5E351AF4" w14:textId="77777777" w:rsidR="002C190D" w:rsidRDefault="002C190D" w:rsidP="004348C1">
      <w:pPr>
        <w:spacing w:line="380" w:lineRule="exact"/>
        <w:ind w:left="1135" w:rightChars="10" w:right="24" w:hanging="284"/>
        <w:jc w:val="both"/>
        <w:textDirection w:val="lrTbV"/>
        <w:rPr>
          <w:rFonts w:ascii="標楷體" w:eastAsia="標楷體" w:hAnsi="標楷體"/>
          <w:sz w:val="28"/>
        </w:rPr>
      </w:pPr>
      <w:r>
        <w:rPr>
          <w:rFonts w:ascii="標楷體" w:eastAsia="標楷體" w:hAnsi="標楷體" w:hint="eastAsia"/>
          <w:sz w:val="28"/>
        </w:rPr>
        <w:t>8.水、能源或原料中斷或管制供應。</w:t>
      </w:r>
    </w:p>
    <w:p w14:paraId="3657DAD5" w14:textId="77777777" w:rsidR="002C190D" w:rsidRDefault="002C190D" w:rsidP="004348C1">
      <w:pPr>
        <w:spacing w:line="380" w:lineRule="exact"/>
        <w:ind w:left="1135" w:rightChars="10" w:right="24" w:hanging="284"/>
        <w:jc w:val="both"/>
        <w:textDirection w:val="lrTbV"/>
        <w:rPr>
          <w:rFonts w:ascii="標楷體" w:eastAsia="標楷體" w:hAnsi="標楷體"/>
          <w:sz w:val="28"/>
        </w:rPr>
      </w:pPr>
      <w:r>
        <w:rPr>
          <w:rFonts w:ascii="標楷體" w:eastAsia="標楷體" w:hAnsi="標楷體" w:hint="eastAsia"/>
          <w:sz w:val="28"/>
        </w:rPr>
        <w:t>9.核子反應、核子輻射或放射性污染。</w:t>
      </w:r>
    </w:p>
    <w:p w14:paraId="6372EF33" w14:textId="77777777" w:rsidR="002C190D" w:rsidRDefault="002C190D" w:rsidP="004348C1">
      <w:pPr>
        <w:spacing w:line="380" w:lineRule="exact"/>
        <w:ind w:left="1248" w:rightChars="10" w:right="24" w:hanging="397"/>
        <w:jc w:val="both"/>
        <w:textDirection w:val="lrTbV"/>
        <w:rPr>
          <w:rFonts w:ascii="標楷體" w:eastAsia="標楷體"/>
          <w:sz w:val="28"/>
        </w:rPr>
      </w:pPr>
      <w:r>
        <w:rPr>
          <w:rFonts w:ascii="標楷體" w:eastAsia="標楷體" w:hAnsi="標楷體" w:hint="eastAsia"/>
          <w:sz w:val="28"/>
        </w:rPr>
        <w:t>10.非因廠商不法行為所致之政</w:t>
      </w:r>
      <w:r>
        <w:rPr>
          <w:rFonts w:ascii="標楷體" w:eastAsia="標楷體" w:hint="eastAsia"/>
          <w:sz w:val="28"/>
        </w:rPr>
        <w:t>府或機關依法令下達停工、徵用、沒入、拆毀或禁運命令者。</w:t>
      </w:r>
    </w:p>
    <w:p w14:paraId="4B4F5EDA" w14:textId="77777777" w:rsidR="002C190D" w:rsidRDefault="002C190D" w:rsidP="004348C1">
      <w:pPr>
        <w:spacing w:line="380" w:lineRule="exact"/>
        <w:ind w:left="1248" w:rightChars="10" w:right="24" w:hanging="397"/>
        <w:jc w:val="both"/>
        <w:textDirection w:val="lrTbV"/>
        <w:rPr>
          <w:rFonts w:ascii="標楷體" w:eastAsia="標楷體"/>
          <w:sz w:val="28"/>
        </w:rPr>
      </w:pPr>
      <w:r>
        <w:rPr>
          <w:rFonts w:ascii="標楷體" w:eastAsia="標楷體" w:hint="eastAsia"/>
          <w:sz w:val="28"/>
        </w:rPr>
        <w:lastRenderedPageBreak/>
        <w:t>11.政府法令之新增或變更。</w:t>
      </w:r>
    </w:p>
    <w:p w14:paraId="3EF6BD8B" w14:textId="77777777" w:rsidR="002C190D" w:rsidRDefault="002C190D" w:rsidP="004348C1">
      <w:pPr>
        <w:spacing w:line="380" w:lineRule="exact"/>
        <w:ind w:left="1248" w:rightChars="10" w:right="24" w:hanging="397"/>
        <w:jc w:val="both"/>
        <w:textDirection w:val="lrTbV"/>
        <w:rPr>
          <w:rFonts w:ascii="標楷體" w:eastAsia="標楷體"/>
          <w:sz w:val="28"/>
        </w:rPr>
      </w:pPr>
      <w:r>
        <w:rPr>
          <w:rFonts w:ascii="標楷體" w:eastAsia="標楷體" w:hint="eastAsia"/>
          <w:sz w:val="28"/>
        </w:rPr>
        <w:t>12.我國或外國政府之行為。</w:t>
      </w:r>
    </w:p>
    <w:p w14:paraId="1AD24A00" w14:textId="77777777" w:rsidR="002C190D" w:rsidRDefault="002C190D" w:rsidP="004348C1">
      <w:pPr>
        <w:spacing w:line="380" w:lineRule="exact"/>
        <w:ind w:left="1248" w:rightChars="10" w:right="24" w:hanging="397"/>
        <w:jc w:val="both"/>
        <w:rPr>
          <w:rFonts w:ascii="標楷體" w:eastAsia="標楷體"/>
          <w:sz w:val="28"/>
        </w:rPr>
      </w:pPr>
      <w:r>
        <w:rPr>
          <w:rFonts w:ascii="標楷體" w:eastAsia="標楷體" w:hint="eastAsia"/>
          <w:sz w:val="28"/>
        </w:rPr>
        <w:t>13.其他經機關認定確屬不可抗力者。</w:t>
      </w:r>
    </w:p>
    <w:p w14:paraId="106DA6F0"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(六)前款不可抗力或不可歸責事由發生或結束後，其屬可繼續履約之情形者，應繼續履約，並採行必要措施以降低其所造成之不利影響或損害。</w:t>
      </w:r>
    </w:p>
    <w:p w14:paraId="59A9FCDC" w14:textId="77777777" w:rsidR="002C190D" w:rsidRDefault="002C190D" w:rsidP="004348C1">
      <w:pPr>
        <w:spacing w:line="380" w:lineRule="exact"/>
        <w:ind w:left="851" w:hanging="567"/>
        <w:jc w:val="both"/>
        <w:rPr>
          <w:rFonts w:ascii="標楷體" w:eastAsia="標楷體"/>
          <w:spacing w:val="4"/>
          <w:sz w:val="28"/>
          <w:u w:val="single"/>
        </w:rPr>
      </w:pPr>
      <w:r>
        <w:rPr>
          <w:rFonts w:ascii="標楷體" w:eastAsia="標楷體" w:hint="eastAsia"/>
          <w:sz w:val="28"/>
        </w:rPr>
        <w:t>(七)</w:t>
      </w:r>
      <w:r>
        <w:rPr>
          <w:rFonts w:ascii="標楷體" w:eastAsia="標楷體" w:hint="eastAsia"/>
          <w:spacing w:val="-4"/>
          <w:sz w:val="28"/>
        </w:rPr>
        <w:t>廠商履約有遲延者，在遲延中，對於因不可抗力而生之損害，亦應負責。</w:t>
      </w:r>
      <w:r>
        <w:rPr>
          <w:rFonts w:ascii="標楷體" w:eastAsia="標楷體" w:hint="eastAsia"/>
          <w:spacing w:val="4"/>
          <w:sz w:val="28"/>
        </w:rPr>
        <w:t>但經廠商證明縱不遲延給付，而仍不免發生損害者，不在此限。</w:t>
      </w:r>
    </w:p>
    <w:p w14:paraId="69565C2F"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(八)廠商未遵守法令致生履約事故者，由廠商負責。因而遲延履約者，不得據以免責。</w:t>
      </w:r>
    </w:p>
    <w:p w14:paraId="311B763B"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 xml:space="preserve">(九)因可歸責於廠商之事由致延誤履約進度，情節重大者之認定，除招標文件另有規定外，適用採購法施行細則第111條規定。(機關得於招標文件載明情節重大之認定方式)：　　　　　　　　　　　　　</w:t>
      </w:r>
    </w:p>
    <w:p w14:paraId="05937247" w14:textId="77777777" w:rsidR="002C190D" w:rsidRDefault="002C190D" w:rsidP="004348C1">
      <w:pPr>
        <w:spacing w:line="380" w:lineRule="exact"/>
        <w:jc w:val="both"/>
        <w:rPr>
          <w:rFonts w:ascii="標楷體" w:eastAsia="標楷體"/>
          <w:b/>
          <w:sz w:val="28"/>
        </w:rPr>
      </w:pPr>
      <w:r>
        <w:rPr>
          <w:rFonts w:ascii="標楷體" w:eastAsia="標楷體" w:hint="eastAsia"/>
          <w:b/>
          <w:sz w:val="28"/>
        </w:rPr>
        <w:t>第十</w:t>
      </w:r>
      <w:r w:rsidR="00487FB9">
        <w:rPr>
          <w:rFonts w:ascii="標楷體" w:eastAsia="標楷體" w:hint="eastAsia"/>
          <w:b/>
          <w:sz w:val="28"/>
        </w:rPr>
        <w:t>二</w:t>
      </w:r>
      <w:r>
        <w:rPr>
          <w:rFonts w:ascii="標楷體" w:eastAsia="標楷體" w:hint="eastAsia"/>
          <w:b/>
          <w:sz w:val="28"/>
        </w:rPr>
        <w:t>條  權利及責任</w:t>
      </w:r>
    </w:p>
    <w:p w14:paraId="0493D428" w14:textId="77777777" w:rsidR="002C190D" w:rsidRDefault="002C190D" w:rsidP="004348C1">
      <w:pPr>
        <w:pStyle w:val="af"/>
        <w:spacing w:line="380" w:lineRule="exact"/>
        <w:ind w:left="851" w:right="0" w:hanging="567"/>
        <w:rPr>
          <w:rFonts w:ascii="標楷體" w:eastAsia="標楷體"/>
        </w:rPr>
      </w:pPr>
      <w:r>
        <w:rPr>
          <w:rFonts w:ascii="標楷體" w:eastAsia="標楷體" w:hint="eastAsia"/>
        </w:rPr>
        <w:t>(一)廠商應擔保第三人就履約標的，對於機關不得主張任何權利。</w:t>
      </w:r>
    </w:p>
    <w:p w14:paraId="363EA526" w14:textId="77777777" w:rsidR="002C190D" w:rsidRDefault="002C190D" w:rsidP="004348C1">
      <w:pPr>
        <w:pStyle w:val="af"/>
        <w:spacing w:line="380" w:lineRule="exact"/>
        <w:ind w:left="851" w:right="0" w:hanging="567"/>
        <w:rPr>
          <w:rFonts w:ascii="標楷體" w:eastAsia="標楷體"/>
        </w:rPr>
      </w:pPr>
      <w:r>
        <w:rPr>
          <w:rFonts w:ascii="標楷體" w:eastAsia="標楷體" w:hint="eastAsia"/>
        </w:rPr>
        <w:t>(二)廠商履約，其有侵害第三人合法權益時，應由廠商負責處理並承擔一切法律責任。</w:t>
      </w:r>
    </w:p>
    <w:p w14:paraId="1C527980"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(三)廠商履約結果涉及智慧財產權者</w:t>
      </w:r>
      <w:r>
        <w:rPr>
          <w:rFonts w:ascii="標楷體" w:eastAsia="標楷體" w:hint="eastAsia"/>
        </w:rPr>
        <w:t>：</w:t>
      </w:r>
      <w:r>
        <w:rPr>
          <w:rFonts w:ascii="標楷體" w:eastAsia="標楷體" w:hint="eastAsia"/>
          <w:sz w:val="28"/>
        </w:rPr>
        <w:t>(由</w:t>
      </w:r>
      <w:r>
        <w:rPr>
          <w:rFonts w:ascii="標楷體" w:eastAsia="標楷體" w:hint="eastAsia"/>
          <w:spacing w:val="-4"/>
          <w:sz w:val="28"/>
        </w:rPr>
        <w:t>機關於招標時載明)</w:t>
      </w:r>
    </w:p>
    <w:p w14:paraId="230BDD0C" w14:textId="77777777" w:rsidR="002C190D" w:rsidRDefault="002C190D" w:rsidP="004348C1">
      <w:pPr>
        <w:spacing w:line="380" w:lineRule="exact"/>
        <w:ind w:left="1135" w:hanging="284"/>
        <w:jc w:val="both"/>
        <w:textDirection w:val="lrTbV"/>
        <w:rPr>
          <w:rFonts w:ascii="標楷體" w:eastAsia="標楷體"/>
          <w:color w:val="000000"/>
          <w:sz w:val="28"/>
        </w:rPr>
      </w:pPr>
      <w:r>
        <w:rPr>
          <w:rFonts w:ascii="標楷體" w:eastAsia="標楷體" w:hint="eastAsia"/>
          <w:sz w:val="28"/>
        </w:rPr>
        <w:t>□機關有權永久無償利用該著作財產權。</w:t>
      </w:r>
    </w:p>
    <w:p w14:paraId="192BDC05" w14:textId="77777777" w:rsidR="002C190D" w:rsidRDefault="002C190D" w:rsidP="004348C1">
      <w:pPr>
        <w:pStyle w:val="71"/>
        <w:spacing w:line="380" w:lineRule="exact"/>
        <w:ind w:left="1135" w:hanging="284"/>
        <w:jc w:val="both"/>
        <w:textDirection w:val="lrTbV"/>
        <w:rPr>
          <w:rFonts w:ascii="標楷體" w:eastAsia="標楷體"/>
          <w:color w:val="000000"/>
          <w:spacing w:val="0"/>
          <w:sz w:val="28"/>
        </w:rPr>
      </w:pPr>
      <w:r>
        <w:rPr>
          <w:rFonts w:ascii="標楷體" w:eastAsia="標楷體" w:hint="eastAsia"/>
          <w:sz w:val="28"/>
        </w:rPr>
        <w:t>□機關取得部分權利(內容由</w:t>
      </w:r>
      <w:r>
        <w:rPr>
          <w:rFonts w:ascii="標楷體" w:eastAsia="標楷體" w:hint="eastAsia"/>
          <w:spacing w:val="-4"/>
          <w:sz w:val="28"/>
        </w:rPr>
        <w:t>機關於招標時載明)</w:t>
      </w:r>
      <w:r>
        <w:rPr>
          <w:rFonts w:ascii="標楷體" w:eastAsia="標楷體" w:hint="eastAsia"/>
          <w:color w:val="000000"/>
          <w:spacing w:val="0"/>
          <w:sz w:val="28"/>
        </w:rPr>
        <w:t>。</w:t>
      </w:r>
    </w:p>
    <w:p w14:paraId="42A46A4F" w14:textId="77777777" w:rsidR="002C190D" w:rsidRDefault="002C190D" w:rsidP="004348C1">
      <w:pPr>
        <w:pStyle w:val="71"/>
        <w:spacing w:line="380" w:lineRule="exact"/>
        <w:ind w:left="1135" w:hanging="284"/>
        <w:jc w:val="both"/>
        <w:textDirection w:val="lrTbV"/>
        <w:rPr>
          <w:rFonts w:ascii="標楷體" w:eastAsia="標楷體"/>
          <w:color w:val="000000"/>
          <w:spacing w:val="0"/>
          <w:sz w:val="28"/>
        </w:rPr>
      </w:pPr>
      <w:r>
        <w:rPr>
          <w:rFonts w:ascii="標楷體" w:eastAsia="標楷體" w:hint="eastAsia"/>
          <w:sz w:val="28"/>
        </w:rPr>
        <w:t>□機關取得全部權利</w:t>
      </w:r>
      <w:r>
        <w:rPr>
          <w:rFonts w:ascii="標楷體" w:eastAsia="標楷體" w:hint="eastAsia"/>
          <w:color w:val="000000"/>
          <w:spacing w:val="0"/>
          <w:sz w:val="28"/>
        </w:rPr>
        <w:t>。</w:t>
      </w:r>
    </w:p>
    <w:p w14:paraId="388F1EE8" w14:textId="77777777" w:rsidR="002C190D" w:rsidRDefault="00200505" w:rsidP="004348C1">
      <w:pPr>
        <w:pStyle w:val="71"/>
        <w:spacing w:line="380" w:lineRule="exact"/>
        <w:ind w:left="1135" w:hanging="284"/>
        <w:jc w:val="both"/>
        <w:textDirection w:val="lrTbV"/>
        <w:rPr>
          <w:rFonts w:ascii="標楷體" w:eastAsia="標楷體"/>
          <w:color w:val="000000"/>
          <w:spacing w:val="0"/>
          <w:sz w:val="28"/>
        </w:rPr>
      </w:pPr>
      <w:r w:rsidRPr="00200505">
        <w:rPr>
          <w:rFonts w:ascii="標楷體" w:eastAsia="標楷體" w:hint="eastAsia"/>
          <w:sz w:val="28"/>
        </w:rPr>
        <w:t>□</w:t>
      </w:r>
      <w:r w:rsidR="002C190D">
        <w:rPr>
          <w:rFonts w:ascii="標楷體" w:eastAsia="標楷體" w:hint="eastAsia"/>
          <w:sz w:val="28"/>
        </w:rPr>
        <w:t>機關取得授權(內容由</w:t>
      </w:r>
      <w:r w:rsidR="002C190D">
        <w:rPr>
          <w:rFonts w:ascii="標楷體" w:eastAsia="標楷體" w:hint="eastAsia"/>
          <w:spacing w:val="-4"/>
          <w:sz w:val="28"/>
        </w:rPr>
        <w:t>機關於招標時載明)</w:t>
      </w:r>
      <w:r w:rsidR="002C190D">
        <w:rPr>
          <w:rFonts w:ascii="標楷體" w:eastAsia="標楷體" w:hint="eastAsia"/>
          <w:color w:val="000000"/>
          <w:spacing w:val="0"/>
          <w:sz w:val="28"/>
        </w:rPr>
        <w:t>。</w:t>
      </w:r>
    </w:p>
    <w:p w14:paraId="65A18BB0" w14:textId="77777777" w:rsidR="002C190D" w:rsidRDefault="002C190D" w:rsidP="004348C1">
      <w:pPr>
        <w:pStyle w:val="71"/>
        <w:spacing w:line="380" w:lineRule="exact"/>
        <w:ind w:left="1135" w:hanging="284"/>
        <w:jc w:val="both"/>
        <w:textDirection w:val="lrTbV"/>
        <w:rPr>
          <w:rFonts w:ascii="標楷體" w:eastAsia="標楷體"/>
          <w:color w:val="000000"/>
          <w:spacing w:val="0"/>
          <w:sz w:val="28"/>
        </w:rPr>
      </w:pPr>
      <w:r>
        <w:rPr>
          <w:rFonts w:ascii="標楷體" w:eastAsia="標楷體" w:hint="eastAsia"/>
          <w:sz w:val="28"/>
        </w:rP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14:paraId="0178BDE0" w14:textId="77777777" w:rsidR="002C190D" w:rsidRDefault="002C190D" w:rsidP="004348C1">
      <w:pPr>
        <w:pStyle w:val="71"/>
        <w:spacing w:line="380" w:lineRule="exact"/>
        <w:ind w:left="1135" w:hanging="284"/>
        <w:jc w:val="both"/>
        <w:textDirection w:val="lrTbV"/>
        <w:rPr>
          <w:rFonts w:ascii="標楷體" w:eastAsia="標楷體"/>
          <w:color w:val="000000"/>
          <w:spacing w:val="0"/>
          <w:sz w:val="28"/>
        </w:rPr>
      </w:pPr>
      <w:r>
        <w:rPr>
          <w:rFonts w:ascii="標楷體" w:eastAsia="標楷體" w:hint="eastAsia"/>
          <w:sz w:val="28"/>
        </w:rPr>
        <w:t>□其他：</w:t>
      </w:r>
      <w:r>
        <w:rPr>
          <w:rFonts w:ascii="標楷體" w:eastAsia="標楷體" w:hint="eastAsia"/>
          <w:sz w:val="28"/>
          <w:u w:val="single"/>
        </w:rPr>
        <w:t xml:space="preserve">　　　　　　　</w:t>
      </w:r>
      <w:r>
        <w:rPr>
          <w:rFonts w:ascii="標楷體" w:eastAsia="標楷體" w:hint="eastAsia"/>
          <w:sz w:val="28"/>
        </w:rPr>
        <w:t>(內容由</w:t>
      </w:r>
      <w:r>
        <w:rPr>
          <w:rFonts w:ascii="標楷體" w:eastAsia="標楷體" w:hint="eastAsia"/>
          <w:spacing w:val="-4"/>
          <w:sz w:val="28"/>
        </w:rPr>
        <w:t>機關於招標時載明)</w:t>
      </w:r>
      <w:r>
        <w:rPr>
          <w:rFonts w:ascii="標楷體" w:eastAsia="標楷體" w:hint="eastAsia"/>
          <w:color w:val="000000"/>
          <w:spacing w:val="0"/>
          <w:sz w:val="28"/>
        </w:rPr>
        <w:t>。</w:t>
      </w:r>
    </w:p>
    <w:p w14:paraId="1018F32D"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2835ACB0"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2E2EA8C7" w14:textId="77777777" w:rsidR="002C190D" w:rsidRDefault="002C190D" w:rsidP="004348C1">
      <w:pPr>
        <w:spacing w:line="380" w:lineRule="exact"/>
        <w:ind w:left="851" w:hanging="567"/>
        <w:jc w:val="both"/>
        <w:textDirection w:val="lrTbV"/>
        <w:rPr>
          <w:rFonts w:ascii="標楷體" w:eastAsia="標楷體"/>
          <w:sz w:val="28"/>
        </w:rPr>
      </w:pPr>
      <w:r>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4F0DAB67" w14:textId="77777777" w:rsidR="002C190D" w:rsidRDefault="002C190D" w:rsidP="004348C1">
      <w:pPr>
        <w:spacing w:line="380" w:lineRule="exact"/>
        <w:ind w:left="851" w:hanging="567"/>
        <w:jc w:val="both"/>
        <w:rPr>
          <w:rFonts w:ascii="標楷體" w:eastAsia="標楷體"/>
          <w:sz w:val="28"/>
        </w:rPr>
      </w:pPr>
      <w:r>
        <w:rPr>
          <w:rFonts w:ascii="標楷體" w:eastAsia="標楷體" w:hint="eastAsia"/>
          <w:sz w:val="28"/>
        </w:rPr>
        <w:t>(七)廠商依契約規定應履行之責任，不因機關對於廠商履約事項之審查、認可或核准行為而減少或免除。</w:t>
      </w:r>
    </w:p>
    <w:p w14:paraId="5A756D17" w14:textId="77777777" w:rsidR="002C190D" w:rsidRDefault="002C190D" w:rsidP="00570DE8">
      <w:pPr>
        <w:spacing w:line="400" w:lineRule="exact"/>
        <w:ind w:left="851" w:hanging="567"/>
        <w:jc w:val="both"/>
        <w:rPr>
          <w:rFonts w:ascii="標楷體" w:eastAsia="標楷體"/>
          <w:sz w:val="28"/>
          <w:u w:val="single"/>
        </w:rPr>
      </w:pPr>
      <w:r>
        <w:rPr>
          <w:rFonts w:ascii="標楷體" w:eastAsia="標楷體" w:hint="eastAsia"/>
          <w:sz w:val="28"/>
        </w:rPr>
        <w:lastRenderedPageBreak/>
        <w:t>(八)委託規劃、設計、監造或管理之契約，廠商規劃設計錯誤、監造不實或管理不善，致機關遭受下列損害者，應負賠償責任。賠償金額以□契約價金總額；□___________（由機關視案件特性與需求於招標時載明，無則免填）為上限。</w:t>
      </w:r>
    </w:p>
    <w:p w14:paraId="65E6E544"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1.機關之額外支出。</w:t>
      </w:r>
    </w:p>
    <w:p w14:paraId="65F660B4"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2.施工或供應之廠商向機關求償之金額。</w:t>
      </w:r>
    </w:p>
    <w:p w14:paraId="37E8D506"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3.採購標的延後完成或延後獲得所生之損害。</w:t>
      </w:r>
    </w:p>
    <w:p w14:paraId="7A4115C7"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4.發生事故所生之損害。</w:t>
      </w:r>
    </w:p>
    <w:p w14:paraId="2DED61E3"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5.其他可歸責於受託人之損害。</w:t>
      </w:r>
    </w:p>
    <w:p w14:paraId="06D11F34"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(九)廠商履約有瑕疵時，應於接獲機關通知後自費予以修正或重做。但以該通知不逾履約結果驗收後1年內者為限。其屬部分驗收者，亦同。</w:t>
      </w:r>
    </w:p>
    <w:p w14:paraId="1FA6CA49" w14:textId="77777777" w:rsidR="002C190D" w:rsidRDefault="002C190D" w:rsidP="00570DE8">
      <w:pPr>
        <w:spacing w:line="400" w:lineRule="exact"/>
        <w:ind w:left="851" w:hanging="567"/>
        <w:jc w:val="both"/>
        <w:rPr>
          <w:rFonts w:ascii="標楷體" w:eastAsia="標楷體" w:hAnsi="Arial"/>
          <w:sz w:val="28"/>
        </w:rPr>
      </w:pPr>
      <w:r>
        <w:rPr>
          <w:rFonts w:ascii="標楷體" w:eastAsia="標楷體" w:hint="eastAsia"/>
          <w:sz w:val="28"/>
        </w:rPr>
        <w:t>(十)機關依廠商履約結果辦理</w:t>
      </w:r>
      <w:r>
        <w:rPr>
          <w:rFonts w:ascii="標楷體" w:eastAsia="標楷體" w:hAnsi="Arial" w:hint="eastAsia"/>
          <w:sz w:val="28"/>
        </w:rPr>
        <w:t>採購，因廠商計算數量錯誤或項目漏列，致該採購結算之總採購金額較採購契約價金總額增減(不得互抵)逾10%者，應就超過10% 部分，依增減採購金額占</w:t>
      </w:r>
      <w:r>
        <w:rPr>
          <w:rFonts w:ascii="標楷體" w:eastAsia="標楷體" w:hint="eastAsia"/>
          <w:sz w:val="28"/>
        </w:rPr>
        <w:t>該採購</w:t>
      </w:r>
      <w:r>
        <w:rPr>
          <w:rFonts w:ascii="標楷體" w:eastAsia="標楷體" w:hAnsi="Arial" w:hint="eastAsia"/>
          <w:sz w:val="28"/>
        </w:rPr>
        <w:t>契約價金總額</w:t>
      </w:r>
      <w:r>
        <w:rPr>
          <w:rFonts w:ascii="標楷體" w:eastAsia="標楷體" w:hint="eastAsia"/>
          <w:sz w:val="28"/>
        </w:rPr>
        <w:t>之比例乘以契約價金總額</w:t>
      </w:r>
      <w:r>
        <w:rPr>
          <w:rFonts w:ascii="標楷體" w:eastAsia="標楷體" w:hAnsi="Arial" w:hint="eastAsia"/>
          <w:sz w:val="28"/>
        </w:rPr>
        <w:t>計算違約金。但本項累計違約金以契約價金總額之</w:t>
      </w:r>
      <w:r w:rsidR="00925801">
        <w:rPr>
          <w:rFonts w:ascii="標楷體" w:eastAsia="標楷體" w:hint="eastAsia"/>
          <w:sz w:val="28"/>
        </w:rPr>
        <w:t>■</w:t>
      </w:r>
      <w:r>
        <w:rPr>
          <w:rFonts w:ascii="標楷體" w:eastAsia="標楷體" w:hAnsi="Arial" w:hint="eastAsia"/>
          <w:sz w:val="28"/>
        </w:rPr>
        <w:t>10%；□_________（其他比率由機關載明）為上限。</w:t>
      </w:r>
    </w:p>
    <w:p w14:paraId="5CAB156E" w14:textId="77777777" w:rsidR="002C190D" w:rsidRDefault="002C190D" w:rsidP="00570DE8">
      <w:pPr>
        <w:spacing w:line="400" w:lineRule="exact"/>
        <w:ind w:left="1135" w:hanging="851"/>
        <w:jc w:val="both"/>
        <w:rPr>
          <w:rFonts w:ascii="標楷體" w:eastAsia="標楷體"/>
          <w:sz w:val="28"/>
        </w:rPr>
      </w:pPr>
      <w:r>
        <w:rPr>
          <w:rFonts w:ascii="標楷體" w:eastAsia="標楷體" w:hint="eastAsia"/>
          <w:sz w:val="28"/>
        </w:rPr>
        <w:t>(十一)履約及賠償連帶保證廠商應保證得標廠商依契約履行義務，如有不能履約情事，即續負履行義務，並就機關因此所生損失，負連帶賠償責任。</w:t>
      </w:r>
    </w:p>
    <w:p w14:paraId="2A61FEAB" w14:textId="77777777" w:rsidR="002C190D" w:rsidRDefault="002C190D" w:rsidP="00570DE8">
      <w:pPr>
        <w:spacing w:line="400" w:lineRule="exact"/>
        <w:ind w:left="1135" w:hanging="851"/>
        <w:jc w:val="both"/>
        <w:rPr>
          <w:rFonts w:ascii="標楷體" w:eastAsia="標楷體"/>
          <w:sz w:val="28"/>
        </w:rPr>
      </w:pPr>
      <w:r>
        <w:rPr>
          <w:rFonts w:ascii="標楷體" w:eastAsia="標楷體" w:hint="eastAsia"/>
          <w:sz w:val="28"/>
        </w:rPr>
        <w:t>(十二)履約及賠償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0C73BA92" w14:textId="77777777" w:rsidR="002C190D" w:rsidRDefault="002C190D" w:rsidP="00570DE8">
      <w:pPr>
        <w:spacing w:line="400" w:lineRule="exact"/>
        <w:ind w:left="1135" w:hanging="851"/>
        <w:jc w:val="both"/>
        <w:rPr>
          <w:rFonts w:ascii="標楷體" w:eastAsia="標楷體"/>
          <w:sz w:val="28"/>
        </w:rPr>
      </w:pPr>
      <w:r>
        <w:rPr>
          <w:rFonts w:ascii="標楷體" w:eastAsia="標楷體" w:hint="eastAsia"/>
          <w:sz w:val="28"/>
        </w:rPr>
        <w:t>(十三)廠商與其連帶保證廠商如有債權或債務等糾紛，應自行協調或循法律途徑解決。</w:t>
      </w:r>
    </w:p>
    <w:p w14:paraId="4EC91B5A" w14:textId="77777777" w:rsidR="007975D9" w:rsidRPr="007975D9" w:rsidRDefault="007975D9" w:rsidP="00570DE8">
      <w:pPr>
        <w:spacing w:line="400" w:lineRule="exact"/>
        <w:ind w:left="1135" w:hanging="851"/>
        <w:jc w:val="both"/>
        <w:rPr>
          <w:rFonts w:ascii="標楷體" w:eastAsia="標楷體"/>
          <w:sz w:val="28"/>
        </w:rPr>
      </w:pPr>
      <w:r w:rsidRPr="007975D9">
        <w:rPr>
          <w:rFonts w:ascii="標楷體" w:eastAsia="標楷體" w:hint="eastAsia"/>
          <w:sz w:val="28"/>
        </w:rPr>
        <w:t>(</w:t>
      </w:r>
      <w:r>
        <w:rPr>
          <w:rFonts w:ascii="標楷體" w:eastAsia="標楷體" w:hint="eastAsia"/>
          <w:sz w:val="28"/>
        </w:rPr>
        <w:t>十四</w:t>
      </w:r>
      <w:r w:rsidRPr="007975D9">
        <w:rPr>
          <w:rFonts w:ascii="標楷體" w:eastAsia="標楷體" w:hint="eastAsia"/>
          <w:sz w:val="28"/>
        </w:rPr>
        <w:t>)廠商保證其派至機關提供勞務之派遣勞工於機關工作期間以及本契約終止後，在未取得甲方之書面同意前，不得向任何人、單位或團體透露任何業務上需保密之文件及資料。且廠商保證所派駐人員於契約終止(或解除)時，應交還機關所屬財產，及在履約期間所持有之需保密之文件及資料。</w:t>
      </w:r>
    </w:p>
    <w:p w14:paraId="142B1AE6" w14:textId="77777777" w:rsidR="007975D9" w:rsidRPr="007975D9" w:rsidRDefault="007975D9" w:rsidP="00570DE8">
      <w:pPr>
        <w:spacing w:line="400" w:lineRule="exact"/>
        <w:ind w:left="1135" w:hanging="851"/>
        <w:jc w:val="both"/>
        <w:rPr>
          <w:rFonts w:ascii="標楷體" w:eastAsia="標楷體"/>
          <w:sz w:val="28"/>
        </w:rPr>
      </w:pPr>
      <w:r>
        <w:rPr>
          <w:rFonts w:ascii="標楷體" w:eastAsia="標楷體" w:hint="eastAsia"/>
          <w:sz w:val="28"/>
        </w:rPr>
        <w:t>（十五</w:t>
      </w:r>
      <w:r w:rsidRPr="007975D9">
        <w:rPr>
          <w:rFonts w:ascii="標楷體" w:eastAsia="標楷體" w:hint="eastAsia"/>
          <w:sz w:val="28"/>
        </w:rPr>
        <w:t>）前款所稱保密之文件及資料，係指：</w:t>
      </w:r>
    </w:p>
    <w:p w14:paraId="54B39CCE" w14:textId="77777777" w:rsidR="007975D9" w:rsidRPr="007975D9" w:rsidRDefault="007975D9" w:rsidP="00570DE8">
      <w:pPr>
        <w:spacing w:line="400" w:lineRule="exact"/>
        <w:ind w:left="1440" w:hanging="175"/>
        <w:jc w:val="both"/>
        <w:rPr>
          <w:rFonts w:ascii="標楷體" w:eastAsia="標楷體"/>
          <w:sz w:val="28"/>
        </w:rPr>
      </w:pPr>
      <w:r w:rsidRPr="007975D9">
        <w:rPr>
          <w:rFonts w:ascii="標楷體" w:eastAsia="標楷體" w:hint="eastAsia"/>
          <w:sz w:val="28"/>
        </w:rPr>
        <w:t>1.機關在業務上定義為密、機密、極機密或絕對機密之一切文件及資料，包括與其業務或研究開發有關之內容。</w:t>
      </w:r>
    </w:p>
    <w:p w14:paraId="09936DF8" w14:textId="77777777" w:rsidR="007975D9" w:rsidRPr="007975D9" w:rsidRDefault="007975D9" w:rsidP="00570DE8">
      <w:pPr>
        <w:spacing w:line="400" w:lineRule="exact"/>
        <w:ind w:left="1440" w:hanging="175"/>
        <w:jc w:val="both"/>
        <w:rPr>
          <w:rFonts w:ascii="標楷體" w:eastAsia="標楷體"/>
          <w:sz w:val="28"/>
        </w:rPr>
      </w:pPr>
      <w:r w:rsidRPr="007975D9">
        <w:rPr>
          <w:rFonts w:ascii="標楷體" w:eastAsia="標楷體" w:hint="eastAsia"/>
          <w:sz w:val="28"/>
        </w:rPr>
        <w:t>2.與廠商派至機關提供勞務之派遣勞工的工作有關，其成果尚不足</w:t>
      </w:r>
      <w:r w:rsidRPr="007975D9">
        <w:rPr>
          <w:rFonts w:ascii="標楷體" w:eastAsia="標楷體" w:hint="eastAsia"/>
          <w:sz w:val="28"/>
        </w:rPr>
        <w:lastRenderedPageBreak/>
        <w:t>以對外公布之資料、訊息及文件。</w:t>
      </w:r>
    </w:p>
    <w:p w14:paraId="77EE827B" w14:textId="77777777" w:rsidR="007975D9" w:rsidRDefault="007975D9" w:rsidP="00570DE8">
      <w:pPr>
        <w:spacing w:line="400" w:lineRule="exact"/>
        <w:ind w:left="1440" w:hanging="175"/>
        <w:jc w:val="both"/>
        <w:rPr>
          <w:rFonts w:ascii="標楷體" w:eastAsia="標楷體"/>
          <w:sz w:val="28"/>
        </w:rPr>
      </w:pPr>
      <w:r w:rsidRPr="007975D9">
        <w:rPr>
          <w:rFonts w:ascii="標楷體" w:eastAsia="標楷體" w:hint="eastAsia"/>
          <w:sz w:val="28"/>
        </w:rPr>
        <w:t>3.依法令須保密或受保護之文件及資料，例如電腦個人處理資料保護法所規定者。</w:t>
      </w:r>
    </w:p>
    <w:p w14:paraId="14109C27" w14:textId="77777777" w:rsidR="002C190D" w:rsidRDefault="002C190D" w:rsidP="00570DE8">
      <w:pPr>
        <w:spacing w:line="400" w:lineRule="exact"/>
        <w:jc w:val="both"/>
        <w:rPr>
          <w:rFonts w:ascii="標楷體" w:eastAsia="標楷體"/>
          <w:b/>
          <w:sz w:val="28"/>
        </w:rPr>
      </w:pPr>
      <w:r>
        <w:rPr>
          <w:rFonts w:ascii="標楷體" w:eastAsia="標楷體" w:hint="eastAsia"/>
          <w:b/>
          <w:sz w:val="28"/>
        </w:rPr>
        <w:t>第十</w:t>
      </w:r>
      <w:r w:rsidR="00487FB9">
        <w:rPr>
          <w:rFonts w:ascii="標楷體" w:eastAsia="標楷體" w:hint="eastAsia"/>
          <w:b/>
          <w:sz w:val="28"/>
        </w:rPr>
        <w:t>三</w:t>
      </w:r>
      <w:r>
        <w:rPr>
          <w:rFonts w:ascii="標楷體" w:eastAsia="標楷體" w:hint="eastAsia"/>
          <w:b/>
          <w:sz w:val="28"/>
        </w:rPr>
        <w:t>條  契約變更及轉讓</w:t>
      </w:r>
    </w:p>
    <w:p w14:paraId="5C433432" w14:textId="77777777" w:rsidR="002C190D" w:rsidRDefault="002C190D" w:rsidP="00570DE8">
      <w:pPr>
        <w:spacing w:line="400" w:lineRule="exact"/>
        <w:ind w:left="851" w:hanging="567"/>
        <w:jc w:val="both"/>
        <w:rPr>
          <w:rFonts w:ascii="標楷體" w:eastAsia="標楷體"/>
          <w:spacing w:val="-4"/>
          <w:sz w:val="28"/>
        </w:rPr>
      </w:pPr>
      <w:r>
        <w:rPr>
          <w:rFonts w:ascii="標楷體" w:eastAsia="標楷體" w:hint="eastAsia"/>
          <w:sz w:val="28"/>
        </w:rPr>
        <w:t>(一)機關於必要時得於契約所約定之範圍內通知廠商變更契約(含新增項目)，廠商於接獲通知後應向機關提出契約標的、價金、</w:t>
      </w:r>
      <w:r>
        <w:rPr>
          <w:rFonts w:ascii="標楷體" w:eastAsia="標楷體" w:hint="eastAsia"/>
          <w:spacing w:val="-4"/>
          <w:sz w:val="28"/>
        </w:rPr>
        <w:t>履約期限、付款期程或其他契約內容須變更之相關文件。契約價金之變更，其底價依採購法第46條第1項之規定。</w:t>
      </w:r>
    </w:p>
    <w:p w14:paraId="19364C91" w14:textId="77777777" w:rsidR="002C190D" w:rsidRPr="00075279" w:rsidRDefault="002C190D" w:rsidP="00570DE8">
      <w:pPr>
        <w:spacing w:line="400" w:lineRule="exact"/>
        <w:ind w:left="851" w:hanging="567"/>
        <w:jc w:val="both"/>
        <w:rPr>
          <w:rFonts w:ascii="標楷體" w:eastAsia="標楷體"/>
          <w:b/>
          <w:color w:val="FF0000"/>
          <w:spacing w:val="-4"/>
          <w:sz w:val="28"/>
          <w:u w:val="single"/>
        </w:rPr>
      </w:pPr>
      <w:r>
        <w:rPr>
          <w:rFonts w:ascii="標楷體" w:eastAsia="標楷體" w:hint="eastAsia"/>
          <w:spacing w:val="-4"/>
          <w:sz w:val="28"/>
        </w:rPr>
        <w:t>(二)</w:t>
      </w:r>
      <w:r w:rsidRPr="00075279">
        <w:rPr>
          <w:rFonts w:ascii="標楷體" w:eastAsia="標楷體" w:hint="eastAsia"/>
          <w:b/>
          <w:color w:val="FF0000"/>
          <w:sz w:val="28"/>
        </w:rPr>
        <w:t>廠商於機關接受其所提出須變更之相關文件前，不得自行變更契約。除機關另有請求者外，廠商不得因前款之通知而遲延其履約期限。</w:t>
      </w:r>
    </w:p>
    <w:p w14:paraId="53240774"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283ED07F" w14:textId="77777777" w:rsidR="002C190D" w:rsidRDefault="002C190D" w:rsidP="00570DE8">
      <w:pPr>
        <w:pStyle w:val="af"/>
        <w:spacing w:line="400" w:lineRule="exact"/>
        <w:ind w:left="851" w:right="0" w:hanging="567"/>
        <w:rPr>
          <w:rFonts w:ascii="標楷體" w:eastAsia="標楷體"/>
        </w:rPr>
      </w:pPr>
      <w:r>
        <w:rPr>
          <w:rFonts w:ascii="標楷體" w:eastAsia="標楷體" w:hint="eastAsia"/>
        </w:rPr>
        <w:t>(四)</w:t>
      </w:r>
      <w:r w:rsidRPr="00075279">
        <w:rPr>
          <w:rFonts w:ascii="標楷體" w:eastAsia="標楷體" w:hint="eastAsia"/>
          <w:color w:val="FF0000"/>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0CD16C6F" w14:textId="77777777" w:rsidR="002C190D" w:rsidRDefault="002C190D" w:rsidP="00570DE8">
      <w:pPr>
        <w:spacing w:line="400" w:lineRule="exact"/>
        <w:ind w:leftChars="400" w:left="1520" w:hangingChars="200" w:hanging="560"/>
        <w:jc w:val="both"/>
        <w:rPr>
          <w:rFonts w:ascii="標楷體" w:eastAsia="標楷體"/>
          <w:sz w:val="28"/>
        </w:rPr>
      </w:pPr>
      <w:r>
        <w:rPr>
          <w:rFonts w:ascii="標楷體" w:eastAsia="標楷體" w:hint="eastAsia"/>
          <w:sz w:val="28"/>
        </w:rPr>
        <w:t>1.契約原標示之廠牌或型號不再製造或供應。</w:t>
      </w:r>
    </w:p>
    <w:p w14:paraId="59399F10" w14:textId="77777777" w:rsidR="002C190D" w:rsidRDefault="002C190D" w:rsidP="00570DE8">
      <w:pPr>
        <w:spacing w:line="400" w:lineRule="exact"/>
        <w:ind w:leftChars="400" w:left="1520" w:hangingChars="200" w:hanging="560"/>
        <w:jc w:val="both"/>
        <w:rPr>
          <w:rFonts w:ascii="標楷體" w:eastAsia="標楷體"/>
          <w:sz w:val="28"/>
        </w:rPr>
      </w:pPr>
      <w:r>
        <w:rPr>
          <w:rFonts w:ascii="標楷體" w:eastAsia="標楷體" w:hint="eastAsia"/>
          <w:sz w:val="28"/>
        </w:rPr>
        <w:t>2.契約原標示之分包廠商不再營業或拒絕供應。</w:t>
      </w:r>
    </w:p>
    <w:p w14:paraId="12980042" w14:textId="77777777" w:rsidR="002C190D" w:rsidRDefault="002C190D" w:rsidP="00570DE8">
      <w:pPr>
        <w:spacing w:line="400" w:lineRule="exact"/>
        <w:ind w:leftChars="400" w:left="1520" w:hangingChars="200" w:hanging="560"/>
        <w:jc w:val="both"/>
        <w:rPr>
          <w:rFonts w:ascii="標楷體" w:eastAsia="標楷體"/>
          <w:sz w:val="28"/>
        </w:rPr>
      </w:pPr>
      <w:r>
        <w:rPr>
          <w:rFonts w:ascii="標楷體" w:eastAsia="標楷體" w:hint="eastAsia"/>
          <w:sz w:val="28"/>
        </w:rPr>
        <w:t>3.因不可抗力原因必須更換。</w:t>
      </w:r>
    </w:p>
    <w:p w14:paraId="6C4E967A" w14:textId="77777777" w:rsidR="002C190D" w:rsidRDefault="002C190D" w:rsidP="00570DE8">
      <w:pPr>
        <w:spacing w:line="400" w:lineRule="exact"/>
        <w:ind w:leftChars="400" w:left="1520" w:hangingChars="200" w:hanging="560"/>
        <w:jc w:val="both"/>
        <w:rPr>
          <w:rFonts w:ascii="標楷體" w:eastAsia="標楷體"/>
          <w:sz w:val="28"/>
        </w:rPr>
      </w:pPr>
      <w:r>
        <w:rPr>
          <w:rFonts w:ascii="標楷體" w:eastAsia="標楷體" w:hint="eastAsia"/>
          <w:sz w:val="28"/>
        </w:rPr>
        <w:t>4.較契約原標示者更優或對機關更有利。</w:t>
      </w:r>
    </w:p>
    <w:p w14:paraId="1DEFB07F"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(五)契約之變更，非經機關及廠商雙方合意，作成書面紀錄，並簽名或蓋章者，無效。</w:t>
      </w:r>
    </w:p>
    <w:p w14:paraId="0F52BA74"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(六)廠商不得將契約或債權之部分或全部轉讓予他人。但因公司合併、銀行或保險公司履行連帶保證、銀行實行權利質權或其他類似情形致有轉讓必要，經機關書面同意者，不在此限。</w:t>
      </w:r>
    </w:p>
    <w:p w14:paraId="73C79E19" w14:textId="77777777" w:rsidR="003249B2" w:rsidRDefault="003249B2" w:rsidP="00570DE8">
      <w:pPr>
        <w:spacing w:line="400" w:lineRule="exact"/>
        <w:ind w:left="851" w:hanging="11"/>
        <w:jc w:val="both"/>
        <w:rPr>
          <w:rFonts w:ascii="標楷體" w:eastAsia="標楷體"/>
          <w:sz w:val="28"/>
        </w:rPr>
      </w:pPr>
      <w:r w:rsidRPr="003249B2">
        <w:rPr>
          <w:rFonts w:ascii="標楷體" w:eastAsia="標楷體" w:hint="eastAsia"/>
          <w:sz w:val="28"/>
        </w:rPr>
        <w:t>得標廠商依採購法第67條第2項規定，就分包部分設定權利質權予分包廠商者，不受前項限制</w:t>
      </w:r>
      <w:r>
        <w:rPr>
          <w:rFonts w:ascii="標楷體" w:eastAsia="標楷體" w:hint="eastAsia"/>
          <w:sz w:val="28"/>
        </w:rPr>
        <w:t>。</w:t>
      </w:r>
    </w:p>
    <w:p w14:paraId="4C091A7F" w14:textId="77777777" w:rsidR="002C190D" w:rsidRDefault="002C190D" w:rsidP="00570DE8">
      <w:pPr>
        <w:spacing w:line="400" w:lineRule="exact"/>
        <w:jc w:val="both"/>
        <w:rPr>
          <w:rFonts w:ascii="標楷體" w:eastAsia="標楷體"/>
          <w:b/>
          <w:sz w:val="28"/>
        </w:rPr>
      </w:pPr>
      <w:r>
        <w:rPr>
          <w:rFonts w:ascii="標楷體" w:eastAsia="標楷體" w:hint="eastAsia"/>
          <w:b/>
          <w:sz w:val="28"/>
        </w:rPr>
        <w:t>第十</w:t>
      </w:r>
      <w:r w:rsidR="00487FB9">
        <w:rPr>
          <w:rFonts w:ascii="標楷體" w:eastAsia="標楷體" w:hint="eastAsia"/>
          <w:b/>
          <w:sz w:val="28"/>
        </w:rPr>
        <w:t>四</w:t>
      </w:r>
      <w:r>
        <w:rPr>
          <w:rFonts w:ascii="標楷體" w:eastAsia="標楷體" w:hint="eastAsia"/>
          <w:b/>
          <w:sz w:val="28"/>
        </w:rPr>
        <w:t>條  契約終止解除及暫停執行</w:t>
      </w:r>
    </w:p>
    <w:p w14:paraId="144A45E4"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(一)廠商履約有下列情形之一者，機關得以書面通知廠商終止契約或解除契約之部分或全部，且不補償廠商因此所生之損失：</w:t>
      </w:r>
    </w:p>
    <w:p w14:paraId="006807CF"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1.違反採購法第39條第2項或第3項規定之專案管理廠商。</w:t>
      </w:r>
    </w:p>
    <w:p w14:paraId="32004AB8"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2.有採購法第50條第2項前段規定之情形者。</w:t>
      </w:r>
    </w:p>
    <w:p w14:paraId="503F495D" w14:textId="77777777" w:rsidR="002C190D" w:rsidRDefault="002C190D" w:rsidP="00570DE8">
      <w:pPr>
        <w:numPr>
          <w:ilvl w:val="12"/>
          <w:numId w:val="0"/>
        </w:numPr>
        <w:spacing w:line="400" w:lineRule="exact"/>
        <w:ind w:left="1135" w:hanging="284"/>
        <w:jc w:val="both"/>
        <w:rPr>
          <w:rFonts w:ascii="標楷體" w:eastAsia="標楷體"/>
          <w:sz w:val="28"/>
        </w:rPr>
      </w:pPr>
      <w:r>
        <w:rPr>
          <w:rFonts w:ascii="標楷體" w:eastAsia="標楷體" w:hint="eastAsia"/>
          <w:sz w:val="28"/>
        </w:rPr>
        <w:t>3.有採購法第59條規定得終止或解除契約之情形者。</w:t>
      </w:r>
    </w:p>
    <w:p w14:paraId="26EE58D1"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4.違反不得轉包之規定者。</w:t>
      </w:r>
    </w:p>
    <w:p w14:paraId="20D21036"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lastRenderedPageBreak/>
        <w:t>5.廠商或其人員犯採購法第87條至第92條規定之罪，經判決有罪確定者。</w:t>
      </w:r>
    </w:p>
    <w:p w14:paraId="35C4A9A1"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6.因可歸責於廠商之事由，致延誤履約期限，情節重大者。</w:t>
      </w:r>
    </w:p>
    <w:p w14:paraId="54AC604D"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7.偽造或變造契約或履約相關文件，經查明屬實者。</w:t>
      </w:r>
    </w:p>
    <w:p w14:paraId="73F74981" w14:textId="77777777" w:rsidR="002C190D" w:rsidRDefault="002C190D" w:rsidP="00570DE8">
      <w:pPr>
        <w:numPr>
          <w:ilvl w:val="12"/>
          <w:numId w:val="0"/>
        </w:numPr>
        <w:spacing w:line="400" w:lineRule="exact"/>
        <w:ind w:left="1135" w:hanging="284"/>
        <w:jc w:val="both"/>
        <w:rPr>
          <w:rFonts w:ascii="標楷體" w:eastAsia="標楷體"/>
          <w:sz w:val="28"/>
        </w:rPr>
      </w:pPr>
      <w:r>
        <w:rPr>
          <w:rFonts w:ascii="標楷體" w:eastAsia="標楷體" w:hint="eastAsia"/>
          <w:sz w:val="28"/>
        </w:rPr>
        <w:t>8.擅自減省工料情節重大者。</w:t>
      </w:r>
    </w:p>
    <w:p w14:paraId="70CBCA67"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9.無正當理由而不履行契約者。</w:t>
      </w:r>
    </w:p>
    <w:p w14:paraId="5520CB07" w14:textId="77777777" w:rsidR="002C190D" w:rsidRDefault="002C190D" w:rsidP="00570DE8">
      <w:pPr>
        <w:pStyle w:val="23"/>
        <w:spacing w:before="0" w:line="400" w:lineRule="exact"/>
        <w:textDirection w:val="lrTb"/>
        <w:rPr>
          <w:rFonts w:ascii="標楷體" w:eastAsia="標楷體"/>
        </w:rPr>
      </w:pPr>
      <w:r>
        <w:rPr>
          <w:rFonts w:ascii="標楷體" w:eastAsia="標楷體" w:hint="eastAsia"/>
        </w:rPr>
        <w:t>10.審查、查驗或驗收不合格，且未於通知期限內依規定辦理者。</w:t>
      </w:r>
    </w:p>
    <w:p w14:paraId="66199DE3"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11.有破產或其他重大情事，致無法繼續履約者。</w:t>
      </w:r>
    </w:p>
    <w:p w14:paraId="7FCAFF34" w14:textId="77777777" w:rsidR="002C190D" w:rsidRDefault="002C190D" w:rsidP="00570DE8">
      <w:pPr>
        <w:spacing w:line="400" w:lineRule="exact"/>
        <w:ind w:left="1276" w:hanging="425"/>
        <w:jc w:val="both"/>
        <w:rPr>
          <w:rFonts w:ascii="標楷體" w:eastAsia="標楷體"/>
          <w:sz w:val="28"/>
        </w:rPr>
      </w:pPr>
      <w:r>
        <w:rPr>
          <w:rFonts w:ascii="標楷體" w:eastAsia="標楷體" w:hint="eastAsia"/>
          <w:sz w:val="28"/>
        </w:rPr>
        <w:t>12.廠商未依契約規定履約，自接獲機關書面通知之次日起10日內或書面通知所載較長期限內，仍未改善者。</w:t>
      </w:r>
    </w:p>
    <w:p w14:paraId="29AD63C1" w14:textId="77777777" w:rsidR="002C190D" w:rsidRPr="0073463F" w:rsidRDefault="002C190D" w:rsidP="00570DE8">
      <w:pPr>
        <w:spacing w:line="400" w:lineRule="exact"/>
        <w:ind w:left="1276" w:hanging="425"/>
        <w:jc w:val="both"/>
        <w:textDirection w:val="lrTbV"/>
        <w:rPr>
          <w:rFonts w:ascii="標楷體" w:eastAsia="標楷體"/>
          <w:sz w:val="28"/>
        </w:rPr>
      </w:pPr>
      <w:r>
        <w:rPr>
          <w:rFonts w:ascii="標楷體" w:eastAsia="標楷體" w:hint="eastAsia"/>
          <w:sz w:val="28"/>
        </w:rPr>
        <w:t>13.</w:t>
      </w:r>
      <w:r w:rsidRPr="0073463F">
        <w:rPr>
          <w:rFonts w:ascii="標楷體" w:eastAsia="標楷體" w:hint="eastAsia"/>
          <w:sz w:val="28"/>
        </w:rPr>
        <w:t>違反本契約第8條第17款第1目至第3目</w:t>
      </w:r>
      <w:r w:rsidR="00052583">
        <w:rPr>
          <w:rFonts w:ascii="標楷體" w:eastAsia="標楷體" w:hint="eastAsia"/>
          <w:sz w:val="28"/>
        </w:rPr>
        <w:t>及</w:t>
      </w:r>
      <w:r w:rsidR="00A6786F" w:rsidRPr="00987F7D">
        <w:rPr>
          <w:rFonts w:ascii="標楷體" w:eastAsia="標楷體" w:hint="eastAsia"/>
          <w:sz w:val="28"/>
          <w:u w:val="single"/>
        </w:rPr>
        <w:t>第14條</w:t>
      </w:r>
      <w:r w:rsidR="00A6786F">
        <w:rPr>
          <w:rFonts w:ascii="標楷體" w:eastAsia="標楷體" w:hint="eastAsia"/>
          <w:sz w:val="28"/>
          <w:u w:val="single"/>
        </w:rPr>
        <w:t>第17款</w:t>
      </w:r>
      <w:r w:rsidR="008A728D">
        <w:rPr>
          <w:rFonts w:ascii="標楷體" w:eastAsia="標楷體" w:hint="eastAsia"/>
          <w:sz w:val="28"/>
          <w:u w:val="single"/>
        </w:rPr>
        <w:t>、</w:t>
      </w:r>
      <w:r w:rsidR="00A6786F" w:rsidRPr="00987F7D">
        <w:rPr>
          <w:rFonts w:ascii="標楷體" w:eastAsia="標楷體" w:hint="eastAsia"/>
          <w:sz w:val="28"/>
          <w:u w:val="single"/>
        </w:rPr>
        <w:t>第18款</w:t>
      </w:r>
      <w:r w:rsidRPr="0073463F">
        <w:rPr>
          <w:rFonts w:ascii="標楷體" w:eastAsia="標楷體" w:hint="eastAsia"/>
          <w:sz w:val="28"/>
        </w:rPr>
        <w:t>情形之一，經機關通知改正而未改正，情節重大者。</w:t>
      </w:r>
    </w:p>
    <w:p w14:paraId="7BD8B24F" w14:textId="77777777" w:rsidR="002C190D" w:rsidRDefault="002C190D" w:rsidP="00570DE8">
      <w:pPr>
        <w:spacing w:line="400" w:lineRule="exact"/>
        <w:ind w:left="1135" w:hanging="284"/>
        <w:jc w:val="both"/>
        <w:textDirection w:val="lrTbV"/>
        <w:rPr>
          <w:rFonts w:ascii="標楷體" w:eastAsia="標楷體"/>
          <w:sz w:val="28"/>
        </w:rPr>
      </w:pPr>
      <w:r>
        <w:rPr>
          <w:rFonts w:ascii="標楷體" w:eastAsia="標楷體" w:hint="eastAsia"/>
          <w:sz w:val="28"/>
        </w:rPr>
        <w:t>14.契約規定之其他情形。</w:t>
      </w:r>
    </w:p>
    <w:p w14:paraId="433D80AD" w14:textId="77777777" w:rsidR="002C190D" w:rsidRDefault="002C190D" w:rsidP="00570DE8">
      <w:pPr>
        <w:spacing w:line="400" w:lineRule="exact"/>
        <w:ind w:left="851" w:hanging="567"/>
        <w:jc w:val="both"/>
        <w:textDirection w:val="lrTbV"/>
        <w:rPr>
          <w:rFonts w:ascii="標楷體" w:eastAsia="標楷體"/>
          <w:sz w:val="28"/>
        </w:rPr>
      </w:pPr>
      <w:r>
        <w:rPr>
          <w:rFonts w:ascii="標楷體" w:eastAsia="標楷體" w:hint="eastAsia"/>
          <w:sz w:val="28"/>
        </w:rPr>
        <w:t>(二)機關未依前款規定通知廠商終止或解除契約者，廠商仍應依契約規定繼續履約。</w:t>
      </w:r>
    </w:p>
    <w:p w14:paraId="297E4FFB" w14:textId="77777777" w:rsidR="002C190D" w:rsidRDefault="002C190D" w:rsidP="00570DE8">
      <w:pPr>
        <w:spacing w:line="400" w:lineRule="exact"/>
        <w:ind w:left="851" w:hanging="567"/>
        <w:jc w:val="both"/>
        <w:textDirection w:val="lrTbV"/>
        <w:rPr>
          <w:rFonts w:ascii="標楷體" w:eastAsia="標楷體"/>
          <w:sz w:val="28"/>
        </w:rPr>
      </w:pPr>
      <w:r>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6DCF0F92" w14:textId="77777777" w:rsidR="002C190D" w:rsidRDefault="002C190D" w:rsidP="00570DE8">
      <w:pPr>
        <w:spacing w:line="400" w:lineRule="exact"/>
        <w:ind w:left="851" w:hanging="567"/>
        <w:jc w:val="both"/>
        <w:textDirection w:val="lrTbV"/>
        <w:rPr>
          <w:rFonts w:ascii="標楷體" w:eastAsia="標楷體"/>
          <w:sz w:val="28"/>
        </w:rPr>
      </w:pPr>
      <w:r>
        <w:rPr>
          <w:rFonts w:ascii="標楷體" w:eastAsia="標楷體" w:hint="eastAsia"/>
          <w:sz w:val="28"/>
        </w:rPr>
        <w:t>(四)契約因政策變更，廠商依契約繼續履行反而不符公共利益者，機關得報經上級機關核准，終止或解除部分或全部契約，並賠償廠商因此所受之損害。但不包含所失利益。</w:t>
      </w:r>
    </w:p>
    <w:p w14:paraId="3B954781" w14:textId="77777777" w:rsidR="002C190D" w:rsidRDefault="002C190D" w:rsidP="00570DE8">
      <w:pPr>
        <w:spacing w:line="400" w:lineRule="exact"/>
        <w:ind w:left="851" w:hanging="567"/>
        <w:jc w:val="both"/>
        <w:textDirection w:val="lrTbV"/>
        <w:rPr>
          <w:rFonts w:ascii="標楷體" w:eastAsia="標楷體"/>
          <w:sz w:val="28"/>
        </w:rPr>
      </w:pPr>
      <w:r>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68E4F641" w14:textId="77777777" w:rsidR="002C190D" w:rsidRDefault="002C190D" w:rsidP="00570DE8">
      <w:pPr>
        <w:pStyle w:val="af1"/>
        <w:spacing w:line="400" w:lineRule="exact"/>
        <w:ind w:left="1135" w:right="0" w:hanging="284"/>
        <w:rPr>
          <w:rFonts w:ascii="標楷體" w:eastAsia="標楷體"/>
        </w:rPr>
      </w:pPr>
      <w:r>
        <w:rPr>
          <w:rFonts w:ascii="標楷體" w:eastAsia="標楷體" w:hint="eastAsia"/>
        </w:rPr>
        <w:t>1.繼續予以完成，依契約價金給付。</w:t>
      </w:r>
    </w:p>
    <w:p w14:paraId="32C80603"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2.停止製造、供應或施作。但給付廠商已發生之製造、供應或施作費用及合理之利潤。</w:t>
      </w:r>
    </w:p>
    <w:p w14:paraId="3E9B783B" w14:textId="77777777" w:rsidR="002C190D" w:rsidRDefault="002C190D" w:rsidP="00570DE8">
      <w:pPr>
        <w:pStyle w:val="af"/>
        <w:spacing w:line="400" w:lineRule="exact"/>
        <w:ind w:left="851" w:right="0" w:hanging="567"/>
        <w:rPr>
          <w:rFonts w:ascii="標楷體" w:eastAsia="標楷體"/>
        </w:rPr>
      </w:pPr>
      <w:r>
        <w:rPr>
          <w:rFonts w:ascii="標楷體" w:eastAsia="標楷體" w:hint="eastAsia"/>
        </w:rPr>
        <w:t>(六)非因政策變更而有終止或解除契約必要者，準用前2款規定。</w:t>
      </w:r>
    </w:p>
    <w:p w14:paraId="6D6052C9" w14:textId="77777777" w:rsidR="002C190D" w:rsidRDefault="002C190D" w:rsidP="00570DE8">
      <w:pPr>
        <w:pStyle w:val="af"/>
        <w:spacing w:line="400" w:lineRule="exact"/>
        <w:ind w:left="851" w:right="0" w:hanging="567"/>
        <w:rPr>
          <w:rFonts w:ascii="標楷體" w:eastAsia="標楷體"/>
        </w:rPr>
      </w:pPr>
      <w:r>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2354E3AE"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(八)因非可歸責於廠商之情形，機關通知廠商部分或全部暫停執行，得補償廠商因此而增加之必要費用，並應視情形酌予延長履約期限。但暫停執行期間累計逾6個月(</w:t>
      </w:r>
      <w:r>
        <w:rPr>
          <w:rFonts w:ascii="標楷體" w:eastAsia="標楷體" w:hint="eastAsia"/>
          <w:spacing w:val="-4"/>
          <w:sz w:val="28"/>
        </w:rPr>
        <w:t>機關得於招標時載明其他</w:t>
      </w:r>
      <w:r>
        <w:rPr>
          <w:rFonts w:ascii="標楷體" w:eastAsia="標楷體" w:hint="eastAsia"/>
          <w:sz w:val="28"/>
        </w:rPr>
        <w:t>期間</w:t>
      </w:r>
      <w:r>
        <w:rPr>
          <w:rFonts w:ascii="標楷體" w:eastAsia="標楷體" w:hint="eastAsia"/>
          <w:spacing w:val="-4"/>
          <w:sz w:val="28"/>
        </w:rPr>
        <w:t>)者，廠商得</w:t>
      </w:r>
      <w:r>
        <w:rPr>
          <w:rFonts w:ascii="標楷體" w:eastAsia="標楷體" w:hint="eastAsia"/>
          <w:sz w:val="28"/>
        </w:rPr>
        <w:t>通知機</w:t>
      </w:r>
      <w:r>
        <w:rPr>
          <w:rFonts w:ascii="標楷體" w:eastAsia="標楷體" w:hint="eastAsia"/>
          <w:sz w:val="28"/>
        </w:rPr>
        <w:lastRenderedPageBreak/>
        <w:t>關終止或解除部分或全部契約。</w:t>
      </w:r>
    </w:p>
    <w:p w14:paraId="0AAF4B07"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九)廠商不得對機關人員或受機關委託之廠商人員給予期約、賄賂、佣金、比例金、仲介費、後謝金、回扣、餽贈、招待或其他不正利益。分包廠商亦同。違反規定者，機關得終止或解除契約，或將溢價及利益自契約價款中扣除。</w:t>
      </w:r>
    </w:p>
    <w:p w14:paraId="01DE0398" w14:textId="77777777" w:rsidR="002C190D" w:rsidRDefault="002C190D" w:rsidP="00570DE8">
      <w:pPr>
        <w:spacing w:line="400" w:lineRule="exact"/>
        <w:ind w:left="851" w:hanging="567"/>
        <w:jc w:val="both"/>
        <w:rPr>
          <w:rFonts w:ascii="標楷體" w:eastAsia="標楷體"/>
          <w:sz w:val="28"/>
        </w:rPr>
      </w:pPr>
      <w:r>
        <w:rPr>
          <w:rFonts w:ascii="標楷體" w:eastAsia="標楷體" w:hint="eastAsia"/>
          <w:sz w:val="28"/>
        </w:rPr>
        <w:t>(十)本契約終止時，自終止之日起，雙方之權利義務即消滅。契約解除時，溯及契約生效日消滅。雙方並互負相關之保密義務。</w:t>
      </w:r>
    </w:p>
    <w:p w14:paraId="3D3C8C9A" w14:textId="77777777" w:rsidR="002C190D" w:rsidRPr="00487FB9" w:rsidRDefault="002C190D" w:rsidP="00570DE8">
      <w:pPr>
        <w:spacing w:line="400" w:lineRule="exact"/>
        <w:jc w:val="both"/>
        <w:rPr>
          <w:rFonts w:ascii="標楷體" w:eastAsia="標楷體"/>
          <w:sz w:val="28"/>
        </w:rPr>
      </w:pPr>
      <w:r w:rsidRPr="00487FB9">
        <w:rPr>
          <w:rFonts w:ascii="標楷體" w:eastAsia="標楷體" w:hint="eastAsia"/>
          <w:sz w:val="28"/>
        </w:rPr>
        <w:t>第十</w:t>
      </w:r>
      <w:r w:rsidR="00487FB9" w:rsidRPr="00487FB9">
        <w:rPr>
          <w:rFonts w:ascii="標楷體" w:eastAsia="標楷體" w:hint="eastAsia"/>
          <w:sz w:val="28"/>
        </w:rPr>
        <w:t>五</w:t>
      </w:r>
      <w:r w:rsidRPr="00487FB9">
        <w:rPr>
          <w:rFonts w:ascii="標楷體" w:eastAsia="標楷體" w:hint="eastAsia"/>
          <w:sz w:val="28"/>
        </w:rPr>
        <w:t>條   爭議處理</w:t>
      </w:r>
    </w:p>
    <w:p w14:paraId="56EAB422" w14:textId="77777777" w:rsidR="002C190D" w:rsidRDefault="002C190D" w:rsidP="00570DE8">
      <w:pPr>
        <w:spacing w:line="400" w:lineRule="exact"/>
        <w:ind w:left="851" w:hanging="567"/>
        <w:jc w:val="both"/>
        <w:rPr>
          <w:rFonts w:ascii="標楷體" w:eastAsia="標楷體"/>
          <w:sz w:val="28"/>
        </w:rPr>
      </w:pPr>
      <w:r w:rsidRPr="00487FB9">
        <w:rPr>
          <w:rFonts w:ascii="標楷體" w:eastAsia="標楷體" w:hint="eastAsia"/>
          <w:sz w:val="28"/>
        </w:rPr>
        <w:t>(一)機關與廠</w:t>
      </w:r>
      <w:r>
        <w:rPr>
          <w:rFonts w:ascii="標楷體" w:eastAsia="標楷體" w:hint="eastAsia"/>
          <w:sz w:val="28"/>
        </w:rPr>
        <w:t>商因履約而生爭議者，應依法令及契約規定，考量公共利益及公平合理，本誠信和諧，盡力協調解決之。其未能達成協議者，得以下列方式處理之：</w:t>
      </w:r>
    </w:p>
    <w:p w14:paraId="050D5213" w14:textId="77777777" w:rsidR="002C190D" w:rsidRDefault="002C190D" w:rsidP="00570DE8">
      <w:pPr>
        <w:spacing w:line="400" w:lineRule="exact"/>
        <w:ind w:left="1135" w:rightChars="10" w:right="24" w:hanging="284"/>
        <w:jc w:val="both"/>
        <w:rPr>
          <w:rFonts w:ascii="標楷體" w:eastAsia="標楷體"/>
          <w:sz w:val="28"/>
        </w:rPr>
      </w:pPr>
      <w:r>
        <w:rPr>
          <w:rFonts w:ascii="標楷體" w:eastAsia="標楷體" w:hint="eastAsia"/>
          <w:sz w:val="28"/>
        </w:rPr>
        <w:t>1.提起民事訴訟。</w:t>
      </w:r>
    </w:p>
    <w:p w14:paraId="6B124E95" w14:textId="77777777" w:rsidR="002C190D" w:rsidRDefault="00487FB9" w:rsidP="00570DE8">
      <w:pPr>
        <w:spacing w:line="400" w:lineRule="exact"/>
        <w:ind w:left="1135" w:rightChars="10" w:right="24" w:hanging="284"/>
        <w:jc w:val="both"/>
        <w:rPr>
          <w:rFonts w:ascii="標楷體" w:eastAsia="標楷體"/>
          <w:sz w:val="28"/>
        </w:rPr>
      </w:pPr>
      <w:r>
        <w:rPr>
          <w:rFonts w:ascii="標楷體" w:eastAsia="標楷體" w:hint="eastAsia"/>
          <w:sz w:val="28"/>
        </w:rPr>
        <w:t>2</w:t>
      </w:r>
      <w:r w:rsidR="002C190D">
        <w:rPr>
          <w:rFonts w:ascii="標楷體" w:eastAsia="標楷體" w:hint="eastAsia"/>
          <w:sz w:val="28"/>
        </w:rPr>
        <w:t>.依其他法律申</w:t>
      </w:r>
      <w:r w:rsidR="002C190D">
        <w:rPr>
          <w:rFonts w:ascii="標楷體" w:eastAsia="標楷體"/>
          <w:sz w:val="28"/>
        </w:rPr>
        <w:t>(</w:t>
      </w:r>
      <w:r w:rsidR="002C190D">
        <w:rPr>
          <w:rFonts w:ascii="標楷體" w:eastAsia="標楷體" w:hint="eastAsia"/>
          <w:sz w:val="28"/>
        </w:rPr>
        <w:t>聲</w:t>
      </w:r>
      <w:r w:rsidR="002C190D">
        <w:rPr>
          <w:rFonts w:ascii="標楷體" w:eastAsia="標楷體"/>
          <w:sz w:val="28"/>
        </w:rPr>
        <w:t>)</w:t>
      </w:r>
      <w:r w:rsidR="002C190D">
        <w:rPr>
          <w:rFonts w:ascii="標楷體" w:eastAsia="標楷體" w:hint="eastAsia"/>
          <w:sz w:val="28"/>
        </w:rPr>
        <w:t>請調解。</w:t>
      </w:r>
    </w:p>
    <w:p w14:paraId="385DA65C" w14:textId="77777777" w:rsidR="002C190D" w:rsidRDefault="00487FB9" w:rsidP="00570DE8">
      <w:pPr>
        <w:spacing w:line="400" w:lineRule="exact"/>
        <w:ind w:left="1135" w:rightChars="10" w:right="24" w:hanging="284"/>
        <w:jc w:val="both"/>
        <w:rPr>
          <w:rFonts w:ascii="標楷體" w:eastAsia="標楷體"/>
          <w:sz w:val="28"/>
        </w:rPr>
      </w:pPr>
      <w:r>
        <w:rPr>
          <w:rFonts w:ascii="標楷體" w:eastAsia="標楷體" w:hint="eastAsia"/>
          <w:sz w:val="28"/>
        </w:rPr>
        <w:t>3</w:t>
      </w:r>
      <w:r w:rsidR="002C190D">
        <w:rPr>
          <w:rFonts w:ascii="標楷體" w:eastAsia="標楷體" w:hint="eastAsia"/>
          <w:sz w:val="28"/>
        </w:rPr>
        <w:t>.依契約或雙方合意之其他方式處理。</w:t>
      </w:r>
    </w:p>
    <w:p w14:paraId="7BC3F78D" w14:textId="77777777" w:rsidR="002C190D" w:rsidRDefault="00487FB9" w:rsidP="00570DE8">
      <w:pPr>
        <w:spacing w:line="400" w:lineRule="exact"/>
        <w:ind w:left="851" w:hanging="567"/>
        <w:jc w:val="both"/>
        <w:rPr>
          <w:rFonts w:ascii="標楷體" w:eastAsia="標楷體"/>
          <w:sz w:val="28"/>
        </w:rPr>
      </w:pPr>
      <w:r>
        <w:rPr>
          <w:rFonts w:ascii="標楷體" w:eastAsia="標楷體" w:hint="eastAsia"/>
          <w:sz w:val="28"/>
        </w:rPr>
        <w:t xml:space="preserve"> </w:t>
      </w:r>
      <w:r w:rsidR="002C190D">
        <w:rPr>
          <w:rFonts w:ascii="標楷體" w:eastAsia="標楷體" w:hint="eastAsia"/>
          <w:sz w:val="28"/>
        </w:rPr>
        <w:t>(</w:t>
      </w:r>
      <w:r>
        <w:rPr>
          <w:rFonts w:ascii="標楷體" w:eastAsia="標楷體" w:hint="eastAsia"/>
          <w:sz w:val="28"/>
        </w:rPr>
        <w:t>二</w:t>
      </w:r>
      <w:r w:rsidR="002C190D">
        <w:rPr>
          <w:rFonts w:ascii="標楷體" w:eastAsia="標楷體" w:hint="eastAsia"/>
          <w:sz w:val="28"/>
        </w:rPr>
        <w:t>)履約爭議發生後，履約事項之處理原則如下：</w:t>
      </w:r>
    </w:p>
    <w:p w14:paraId="27FCDE26"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1.</w:t>
      </w:r>
      <w:r>
        <w:rPr>
          <w:rFonts w:ascii="標楷體" w:eastAsia="標楷體" w:hint="eastAsia"/>
          <w:spacing w:val="-4"/>
          <w:sz w:val="28"/>
        </w:rPr>
        <w:t>與爭議無關或不受影響之部分應繼續履約。但經</w:t>
      </w:r>
      <w:r w:rsidR="008F4753">
        <w:rPr>
          <w:rFonts w:ascii="標楷體" w:eastAsia="標楷體" w:hint="eastAsia"/>
          <w:spacing w:val="-4"/>
          <w:sz w:val="28"/>
        </w:rPr>
        <w:t>本法人</w:t>
      </w:r>
      <w:r>
        <w:rPr>
          <w:rFonts w:ascii="標楷體" w:eastAsia="標楷體" w:hint="eastAsia"/>
          <w:spacing w:val="-4"/>
          <w:sz w:val="28"/>
        </w:rPr>
        <w:t>同意無須履約者不在此限。</w:t>
      </w:r>
    </w:p>
    <w:p w14:paraId="2AE33072" w14:textId="77777777" w:rsidR="002C190D" w:rsidRDefault="002C190D" w:rsidP="00570DE8">
      <w:pPr>
        <w:spacing w:line="400" w:lineRule="exact"/>
        <w:ind w:left="1135" w:hanging="284"/>
        <w:jc w:val="both"/>
        <w:rPr>
          <w:rFonts w:ascii="標楷體" w:eastAsia="標楷體"/>
          <w:sz w:val="28"/>
        </w:rPr>
      </w:pPr>
      <w:r>
        <w:rPr>
          <w:rFonts w:ascii="標楷體" w:eastAsia="標楷體" w:hint="eastAsia"/>
          <w:sz w:val="28"/>
        </w:rPr>
        <w:t>2.廠商因爭議而暫停履約，其經爭議處理結果被認定無理由者，不得就暫停履約之部分要求延長履約期限或免除契約責任。</w:t>
      </w:r>
    </w:p>
    <w:p w14:paraId="68C65AAE" w14:textId="77777777" w:rsidR="002C190D" w:rsidRDefault="002C190D" w:rsidP="00570DE8">
      <w:pPr>
        <w:spacing w:line="400" w:lineRule="exact"/>
        <w:ind w:left="851" w:hanging="567"/>
        <w:jc w:val="both"/>
        <w:textDirection w:val="lrTbV"/>
        <w:rPr>
          <w:rFonts w:ascii="標楷體" w:eastAsia="標楷體"/>
          <w:sz w:val="28"/>
        </w:rPr>
      </w:pPr>
      <w:r>
        <w:rPr>
          <w:rFonts w:ascii="標楷體" w:eastAsia="標楷體" w:hint="eastAsia"/>
          <w:sz w:val="28"/>
        </w:rPr>
        <w:t>(</w:t>
      </w:r>
      <w:r w:rsidR="00487FB9">
        <w:rPr>
          <w:rFonts w:ascii="標楷體" w:eastAsia="標楷體" w:hint="eastAsia"/>
          <w:sz w:val="28"/>
        </w:rPr>
        <w:t>三</w:t>
      </w:r>
      <w:r>
        <w:rPr>
          <w:rFonts w:ascii="標楷體" w:eastAsia="標楷體" w:hint="eastAsia"/>
          <w:sz w:val="28"/>
        </w:rPr>
        <w:t>)本契約以中華民國法律為準據法，並以</w:t>
      </w:r>
      <w:r w:rsidR="00D829AF">
        <w:rPr>
          <w:rFonts w:ascii="標楷體" w:eastAsia="標楷體" w:hint="eastAsia"/>
          <w:sz w:val="28"/>
        </w:rPr>
        <w:t>本法人</w:t>
      </w:r>
      <w:r>
        <w:rPr>
          <w:rFonts w:ascii="標楷體" w:eastAsia="標楷體" w:hint="eastAsia"/>
          <w:sz w:val="28"/>
        </w:rPr>
        <w:t>所在地之地方法院為第一審管轄法院。</w:t>
      </w:r>
    </w:p>
    <w:p w14:paraId="1C91BA2D" w14:textId="77777777" w:rsidR="002C190D" w:rsidRDefault="002C190D" w:rsidP="00570DE8">
      <w:pPr>
        <w:spacing w:line="400" w:lineRule="exact"/>
        <w:ind w:left="692" w:hanging="692"/>
        <w:jc w:val="both"/>
        <w:textDirection w:val="lrTbV"/>
        <w:rPr>
          <w:rFonts w:ascii="標楷體" w:eastAsia="標楷體"/>
          <w:b/>
          <w:sz w:val="28"/>
        </w:rPr>
      </w:pPr>
      <w:r>
        <w:rPr>
          <w:rFonts w:ascii="標楷體" w:eastAsia="標楷體" w:hint="eastAsia"/>
          <w:b/>
          <w:sz w:val="28"/>
        </w:rPr>
        <w:t>第十八條  其他</w:t>
      </w:r>
    </w:p>
    <w:p w14:paraId="1DA01895" w14:textId="77777777" w:rsidR="002C190D" w:rsidRDefault="002C190D" w:rsidP="00570DE8">
      <w:pPr>
        <w:spacing w:line="400" w:lineRule="exact"/>
        <w:ind w:left="851" w:hanging="567"/>
        <w:jc w:val="both"/>
        <w:textDirection w:val="lrTbV"/>
        <w:rPr>
          <w:rFonts w:ascii="標楷體" w:eastAsia="標楷體"/>
          <w:sz w:val="28"/>
        </w:rPr>
      </w:pPr>
      <w:r>
        <w:rPr>
          <w:rFonts w:ascii="標楷體" w:eastAsia="標楷體" w:hint="eastAsia"/>
          <w:sz w:val="28"/>
        </w:rPr>
        <w:t>(一)廠商對於履約所僱用之人員，不得有歧視婦女、原住民或弱勢團體人士之情事。</w:t>
      </w:r>
    </w:p>
    <w:p w14:paraId="21DBC381" w14:textId="77777777" w:rsidR="002C190D" w:rsidRDefault="002C190D" w:rsidP="00570DE8">
      <w:pPr>
        <w:spacing w:line="400" w:lineRule="exact"/>
        <w:ind w:left="851" w:hanging="567"/>
        <w:jc w:val="both"/>
        <w:textDirection w:val="lrTbV"/>
        <w:rPr>
          <w:rFonts w:ascii="標楷體" w:eastAsia="標楷體"/>
          <w:sz w:val="28"/>
        </w:rPr>
      </w:pPr>
      <w:r>
        <w:rPr>
          <w:rFonts w:ascii="標楷體" w:eastAsia="標楷體" w:hint="eastAsia"/>
          <w:sz w:val="28"/>
        </w:rPr>
        <w:t>(二)廠商履約時不得僱用機關之人員或受機關委託辦理契約事項之機構之人員。</w:t>
      </w:r>
    </w:p>
    <w:p w14:paraId="06E7E842" w14:textId="77777777" w:rsidR="002C190D" w:rsidRDefault="002C190D" w:rsidP="00570DE8">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sz w:val="28"/>
        </w:rPr>
        <w:t>(三)廠商授權之代表應通曉中文或機關同意之其他語文。未通曉者，廠商應備翻譯人員。</w:t>
      </w:r>
    </w:p>
    <w:p w14:paraId="09C5EEE4" w14:textId="77777777" w:rsidR="002C190D" w:rsidRDefault="002C190D" w:rsidP="00570DE8">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sz w:val="28"/>
        </w:rPr>
        <w:t>(四)機關與廠商間之履約事項，其涉及國際運輸或信用狀等事項，契約未予載明者，依國際貿易慣例。</w:t>
      </w:r>
    </w:p>
    <w:p w14:paraId="096A5C2D" w14:textId="77777777" w:rsidR="002C190D" w:rsidRDefault="002C190D" w:rsidP="00570DE8">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sz w:val="28"/>
        </w:rPr>
        <w:t>(五)機關及廠商於履約期間應分別指定授權代表，為履約期間雙方協調與契約有關事項之代表人。</w:t>
      </w:r>
    </w:p>
    <w:p w14:paraId="505ED86E" w14:textId="77777777" w:rsidR="002C190D" w:rsidRDefault="002C190D" w:rsidP="00570DE8">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sz w:val="28"/>
        </w:rPr>
        <w:t xml:space="preserve">(六)本契約未載明之事項，依政府採購法及民法等相關法令。 </w:t>
      </w:r>
    </w:p>
    <w:p w14:paraId="61A1C2A2" w14:textId="77777777" w:rsidR="00487FB9" w:rsidRDefault="00487FB9" w:rsidP="00CF2832">
      <w:pPr>
        <w:pStyle w:val="Web"/>
        <w:spacing w:before="0" w:beforeAutospacing="0" w:after="0" w:afterAutospacing="0"/>
        <w:ind w:left="3590" w:hangingChars="1282" w:hanging="3590"/>
        <w:rPr>
          <w:rFonts w:hAnsi="標楷體"/>
          <w:color w:val="000000"/>
          <w:sz w:val="28"/>
          <w:szCs w:val="28"/>
        </w:rPr>
      </w:pPr>
    </w:p>
    <w:p w14:paraId="03A4F286" w14:textId="77777777" w:rsidR="00E036FA" w:rsidRDefault="00E036FA" w:rsidP="00CF2832">
      <w:pPr>
        <w:pStyle w:val="Web"/>
        <w:spacing w:before="0" w:beforeAutospacing="0" w:after="0" w:afterAutospacing="0"/>
        <w:ind w:left="3590" w:hangingChars="1282" w:hanging="3590"/>
        <w:rPr>
          <w:rFonts w:hAnsi="標楷體"/>
          <w:color w:val="000000"/>
          <w:sz w:val="28"/>
          <w:szCs w:val="28"/>
        </w:rPr>
      </w:pPr>
    </w:p>
    <w:p w14:paraId="15B4B66B" w14:textId="77777777" w:rsidR="00CF2832" w:rsidRPr="00CF2832" w:rsidRDefault="00CF2832" w:rsidP="003F5A52">
      <w:pPr>
        <w:pStyle w:val="Web"/>
        <w:spacing w:before="0" w:beforeAutospacing="0" w:after="0" w:afterAutospacing="0" w:line="340" w:lineRule="exact"/>
        <w:ind w:left="3590" w:hangingChars="1282" w:hanging="3590"/>
        <w:rPr>
          <w:rFonts w:hAnsi="標楷體"/>
          <w:color w:val="000000"/>
        </w:rPr>
      </w:pPr>
      <w:r w:rsidRPr="00CF2832">
        <w:rPr>
          <w:rFonts w:hAnsi="標楷體" w:hint="eastAsia"/>
          <w:color w:val="000000"/>
          <w:sz w:val="28"/>
          <w:szCs w:val="28"/>
        </w:rPr>
        <w:lastRenderedPageBreak/>
        <w:t>立契約人：</w:t>
      </w:r>
      <w:r w:rsidR="00487FB9" w:rsidRPr="00CF2832">
        <w:rPr>
          <w:rFonts w:hAnsi="標楷體" w:hint="eastAsia"/>
          <w:color w:val="000000"/>
        </w:rPr>
        <w:t xml:space="preserve"> </w:t>
      </w:r>
    </w:p>
    <w:p w14:paraId="50C6DA1F" w14:textId="77777777" w:rsidR="00CF2832" w:rsidRPr="00CF2832" w:rsidRDefault="00CF2832" w:rsidP="003F5A52">
      <w:pPr>
        <w:spacing w:line="340" w:lineRule="exact"/>
        <w:ind w:firstLineChars="557" w:firstLine="1560"/>
        <w:rPr>
          <w:rFonts w:ascii="標楷體" w:eastAsia="標楷體" w:hAnsi="標楷體"/>
          <w:color w:val="000000"/>
          <w:sz w:val="28"/>
          <w:szCs w:val="28"/>
        </w:rPr>
      </w:pPr>
      <w:r w:rsidRPr="00CF2832">
        <w:rPr>
          <w:rFonts w:ascii="標楷體" w:eastAsia="標楷體" w:hAnsi="標楷體" w:hint="eastAsia"/>
          <w:color w:val="000000"/>
          <w:sz w:val="28"/>
          <w:szCs w:val="28"/>
        </w:rPr>
        <w:t>機　    關：</w:t>
      </w:r>
      <w:r w:rsidR="00266BB9">
        <w:rPr>
          <w:rFonts w:ascii="標楷體" w:eastAsia="標楷體" w:hAnsi="標楷體" w:hint="eastAsia"/>
          <w:color w:val="000000"/>
          <w:sz w:val="28"/>
          <w:szCs w:val="28"/>
        </w:rPr>
        <w:t>財團法人台中樂成宮</w:t>
      </w:r>
    </w:p>
    <w:p w14:paraId="77AABA64" w14:textId="77777777" w:rsidR="00CF2832" w:rsidRPr="00CF2832" w:rsidRDefault="00CF2832" w:rsidP="003F5A52">
      <w:pPr>
        <w:spacing w:line="340" w:lineRule="exact"/>
        <w:ind w:firstLineChars="1350" w:firstLine="3240"/>
        <w:rPr>
          <w:rFonts w:ascii="標楷體" w:eastAsia="標楷體" w:hAnsi="標楷體"/>
          <w:color w:val="000000"/>
        </w:rPr>
      </w:pPr>
    </w:p>
    <w:p w14:paraId="6BBD7414" w14:textId="77777777" w:rsidR="003D72F0" w:rsidRDefault="003D72F0" w:rsidP="003F5A52">
      <w:pPr>
        <w:spacing w:line="340" w:lineRule="exact"/>
        <w:ind w:firstLineChars="557" w:firstLine="1560"/>
        <w:rPr>
          <w:rFonts w:ascii="標楷體" w:eastAsia="標楷體" w:hAnsi="標楷體"/>
          <w:color w:val="000000"/>
          <w:sz w:val="28"/>
          <w:szCs w:val="28"/>
        </w:rPr>
      </w:pPr>
    </w:p>
    <w:p w14:paraId="5E1B16E1" w14:textId="11D6C441" w:rsidR="00CF2832" w:rsidRPr="00CF2832" w:rsidRDefault="00CF2832" w:rsidP="003F5A52">
      <w:pPr>
        <w:spacing w:line="340" w:lineRule="exact"/>
        <w:ind w:firstLineChars="557" w:firstLine="1560"/>
        <w:rPr>
          <w:rFonts w:ascii="標楷體" w:eastAsia="標楷體" w:hAnsi="標楷體"/>
          <w:color w:val="000000"/>
          <w:sz w:val="28"/>
          <w:szCs w:val="28"/>
        </w:rPr>
      </w:pPr>
      <w:r w:rsidRPr="00CF2832">
        <w:rPr>
          <w:rFonts w:ascii="標楷體" w:eastAsia="標楷體" w:hAnsi="標楷體" w:hint="eastAsia"/>
          <w:color w:val="000000"/>
          <w:sz w:val="28"/>
          <w:szCs w:val="28"/>
        </w:rPr>
        <w:t>法定代理人：</w:t>
      </w:r>
      <w:r w:rsidR="00487FB9">
        <w:rPr>
          <w:rFonts w:ascii="標楷體" w:eastAsia="標楷體" w:hAnsi="標楷體" w:hint="eastAsia"/>
          <w:color w:val="000000"/>
          <w:sz w:val="28"/>
          <w:szCs w:val="28"/>
        </w:rPr>
        <w:t>董事長</w:t>
      </w:r>
      <w:r w:rsidR="00200505">
        <w:rPr>
          <w:rFonts w:ascii="標楷體" w:eastAsia="標楷體" w:hAnsi="標楷體" w:hint="eastAsia"/>
          <w:color w:val="000000"/>
          <w:sz w:val="28"/>
          <w:szCs w:val="28"/>
        </w:rPr>
        <w:t xml:space="preserve"> </w:t>
      </w:r>
      <w:r w:rsidR="006D7F8B">
        <w:rPr>
          <w:rFonts w:ascii="標楷體" w:eastAsia="標楷體" w:hAnsi="標楷體" w:hint="eastAsia"/>
          <w:color w:val="000000"/>
          <w:sz w:val="28"/>
          <w:szCs w:val="28"/>
        </w:rPr>
        <w:t>何敏誠</w:t>
      </w:r>
    </w:p>
    <w:p w14:paraId="50499A11" w14:textId="77777777" w:rsidR="00CF2832" w:rsidRPr="00CF2832" w:rsidRDefault="00CF2832" w:rsidP="003F5A52">
      <w:pPr>
        <w:spacing w:line="340" w:lineRule="exact"/>
        <w:ind w:firstLineChars="1350" w:firstLine="3240"/>
        <w:rPr>
          <w:rFonts w:ascii="標楷體" w:eastAsia="標楷體" w:hAnsi="標楷體"/>
          <w:color w:val="000000"/>
        </w:rPr>
      </w:pPr>
    </w:p>
    <w:p w14:paraId="32A86055" w14:textId="77777777" w:rsidR="003D72F0" w:rsidRDefault="003D72F0" w:rsidP="003F5A52">
      <w:pPr>
        <w:spacing w:line="340" w:lineRule="exact"/>
        <w:ind w:firstLineChars="557" w:firstLine="1560"/>
        <w:rPr>
          <w:rFonts w:ascii="標楷體" w:eastAsia="標楷體" w:hAnsi="標楷體"/>
          <w:color w:val="000000"/>
          <w:sz w:val="28"/>
          <w:szCs w:val="28"/>
        </w:rPr>
      </w:pPr>
    </w:p>
    <w:p w14:paraId="008474C6" w14:textId="77777777" w:rsidR="00CF2832" w:rsidRPr="00CF2832" w:rsidRDefault="00CF2832" w:rsidP="003F5A52">
      <w:pPr>
        <w:spacing w:line="340" w:lineRule="exact"/>
        <w:ind w:firstLineChars="557" w:firstLine="1560"/>
        <w:rPr>
          <w:rFonts w:ascii="標楷體" w:eastAsia="標楷體" w:hAnsi="標楷體"/>
          <w:color w:val="000000"/>
          <w:sz w:val="28"/>
          <w:szCs w:val="28"/>
        </w:rPr>
      </w:pPr>
      <w:r w:rsidRPr="00CF2832">
        <w:rPr>
          <w:rFonts w:ascii="標楷體" w:eastAsia="標楷體" w:hAnsi="標楷體" w:hint="eastAsia"/>
          <w:color w:val="000000"/>
          <w:sz w:val="28"/>
          <w:szCs w:val="28"/>
        </w:rPr>
        <w:t>地      址： 臺中市東區</w:t>
      </w:r>
      <w:r w:rsidR="00487FB9">
        <w:rPr>
          <w:rFonts w:ascii="標楷體" w:eastAsia="標楷體" w:hAnsi="標楷體" w:hint="eastAsia"/>
          <w:color w:val="000000"/>
          <w:sz w:val="28"/>
          <w:szCs w:val="28"/>
        </w:rPr>
        <w:t>旱溪街48</w:t>
      </w:r>
      <w:r w:rsidRPr="00CF2832">
        <w:rPr>
          <w:rFonts w:ascii="標楷體" w:eastAsia="標楷體" w:hAnsi="標楷體" w:hint="eastAsia"/>
          <w:color w:val="000000"/>
          <w:sz w:val="28"/>
          <w:szCs w:val="28"/>
        </w:rPr>
        <w:t>號</w:t>
      </w:r>
    </w:p>
    <w:p w14:paraId="748085E0" w14:textId="77777777" w:rsidR="00CF2832" w:rsidRPr="00CF2832" w:rsidRDefault="00CF2832" w:rsidP="003F5A52">
      <w:pPr>
        <w:spacing w:line="340" w:lineRule="exact"/>
        <w:ind w:firstLineChars="1350" w:firstLine="3240"/>
        <w:rPr>
          <w:rFonts w:ascii="標楷體" w:eastAsia="標楷體" w:hAnsi="標楷體"/>
          <w:color w:val="000000"/>
        </w:rPr>
      </w:pPr>
    </w:p>
    <w:p w14:paraId="019CDA31" w14:textId="77777777" w:rsidR="003D72F0" w:rsidRDefault="003D72F0" w:rsidP="003F5A52">
      <w:pPr>
        <w:spacing w:line="340" w:lineRule="exact"/>
        <w:ind w:firstLineChars="557" w:firstLine="1560"/>
        <w:rPr>
          <w:rFonts w:ascii="標楷體" w:eastAsia="標楷體" w:hAnsi="標楷體"/>
          <w:color w:val="000000"/>
          <w:sz w:val="28"/>
          <w:szCs w:val="28"/>
        </w:rPr>
      </w:pPr>
    </w:p>
    <w:p w14:paraId="796B3388" w14:textId="6CB6EF43" w:rsidR="00CF2832" w:rsidRPr="00CF2832" w:rsidRDefault="00CF2832" w:rsidP="003F5A52">
      <w:pPr>
        <w:spacing w:line="340" w:lineRule="exact"/>
        <w:ind w:firstLineChars="557" w:firstLine="1560"/>
        <w:rPr>
          <w:rFonts w:ascii="標楷體" w:eastAsia="標楷體" w:hAnsi="標楷體"/>
          <w:color w:val="000000"/>
          <w:sz w:val="28"/>
          <w:szCs w:val="28"/>
        </w:rPr>
      </w:pPr>
      <w:r w:rsidRPr="00CF2832">
        <w:rPr>
          <w:rFonts w:ascii="標楷體" w:eastAsia="標楷體" w:hAnsi="標楷體" w:hint="eastAsia"/>
          <w:color w:val="000000"/>
          <w:sz w:val="28"/>
          <w:szCs w:val="28"/>
        </w:rPr>
        <w:t>電　    話：04-22</w:t>
      </w:r>
      <w:r w:rsidR="003D72F0">
        <w:rPr>
          <w:rFonts w:ascii="標楷體" w:eastAsia="標楷體" w:hAnsi="標楷體" w:hint="eastAsia"/>
          <w:color w:val="000000"/>
          <w:sz w:val="28"/>
          <w:szCs w:val="28"/>
        </w:rPr>
        <w:t>11192</w:t>
      </w:r>
      <w:r w:rsidRPr="00CF2832">
        <w:rPr>
          <w:rFonts w:ascii="標楷體" w:eastAsia="標楷體" w:hAnsi="標楷體" w:hint="eastAsia"/>
          <w:color w:val="000000"/>
          <w:sz w:val="28"/>
          <w:szCs w:val="28"/>
        </w:rPr>
        <w:t>8</w:t>
      </w:r>
    </w:p>
    <w:p w14:paraId="20A4EF48" w14:textId="77777777" w:rsidR="00CF2832" w:rsidRPr="000A7252" w:rsidRDefault="00CF2832" w:rsidP="003F5A52">
      <w:pPr>
        <w:spacing w:line="340" w:lineRule="exact"/>
        <w:ind w:firstLineChars="1350" w:firstLine="3243"/>
        <w:rPr>
          <w:rFonts w:ascii="標楷體" w:hAnsi="標楷體"/>
          <w:b/>
        </w:rPr>
      </w:pPr>
    </w:p>
    <w:p w14:paraId="727C5A5F" w14:textId="77777777" w:rsidR="003D72F0" w:rsidRDefault="003D72F0" w:rsidP="003F5A52">
      <w:pPr>
        <w:spacing w:line="340" w:lineRule="exact"/>
        <w:ind w:firstLineChars="557" w:firstLine="1560"/>
        <w:rPr>
          <w:rFonts w:ascii="標楷體" w:eastAsia="標楷體" w:hAnsi="標楷體"/>
          <w:sz w:val="28"/>
          <w:szCs w:val="28"/>
        </w:rPr>
      </w:pPr>
    </w:p>
    <w:p w14:paraId="27A3D7B6" w14:textId="77777777" w:rsidR="00CF2832" w:rsidRPr="00CF2832" w:rsidRDefault="00CF2832" w:rsidP="003F5A52">
      <w:pPr>
        <w:spacing w:line="340" w:lineRule="exact"/>
        <w:ind w:firstLineChars="557" w:firstLine="1560"/>
        <w:rPr>
          <w:rFonts w:ascii="標楷體" w:eastAsia="標楷體" w:hAnsi="標楷體"/>
        </w:rPr>
      </w:pPr>
      <w:r w:rsidRPr="00CF2832">
        <w:rPr>
          <w:rFonts w:ascii="標楷體" w:eastAsia="標楷體" w:hAnsi="標楷體" w:hint="eastAsia"/>
          <w:sz w:val="28"/>
          <w:szCs w:val="28"/>
        </w:rPr>
        <w:t xml:space="preserve">廠　</w:t>
      </w:r>
      <w:r>
        <w:rPr>
          <w:rFonts w:ascii="標楷體" w:eastAsia="標楷體" w:hAnsi="標楷體" w:hint="eastAsia"/>
          <w:sz w:val="28"/>
          <w:szCs w:val="28"/>
        </w:rPr>
        <w:t xml:space="preserve">    </w:t>
      </w:r>
      <w:r w:rsidRPr="00CF2832">
        <w:rPr>
          <w:rFonts w:ascii="標楷體" w:eastAsia="標楷體" w:hAnsi="標楷體" w:hint="eastAsia"/>
          <w:sz w:val="28"/>
          <w:szCs w:val="28"/>
        </w:rPr>
        <w:t xml:space="preserve">商： </w:t>
      </w:r>
      <w:r w:rsidR="009154D2">
        <w:rPr>
          <w:rFonts w:ascii="標楷體" w:eastAsia="標楷體" w:hAnsi="標楷體" w:hint="eastAsia"/>
          <w:sz w:val="28"/>
          <w:szCs w:val="28"/>
        </w:rPr>
        <w:t xml:space="preserve">    </w:t>
      </w:r>
    </w:p>
    <w:p w14:paraId="53973BDB" w14:textId="77777777" w:rsidR="003D72F0" w:rsidRDefault="003D72F0" w:rsidP="003F5A52">
      <w:pPr>
        <w:spacing w:line="340" w:lineRule="exact"/>
        <w:ind w:firstLineChars="557" w:firstLine="1560"/>
        <w:rPr>
          <w:rFonts w:ascii="標楷體" w:eastAsia="標楷體" w:hAnsi="標楷體"/>
          <w:sz w:val="28"/>
          <w:szCs w:val="28"/>
        </w:rPr>
      </w:pPr>
    </w:p>
    <w:p w14:paraId="6BE0191F" w14:textId="77777777" w:rsidR="003D72F0" w:rsidRDefault="003D72F0" w:rsidP="003F5A52">
      <w:pPr>
        <w:spacing w:line="340" w:lineRule="exact"/>
        <w:ind w:firstLineChars="557" w:firstLine="1560"/>
        <w:rPr>
          <w:rFonts w:ascii="標楷體" w:eastAsia="標楷體" w:hAnsi="標楷體"/>
          <w:sz w:val="28"/>
          <w:szCs w:val="28"/>
        </w:rPr>
      </w:pPr>
    </w:p>
    <w:p w14:paraId="0F30AEEE" w14:textId="77777777" w:rsidR="00CF2832" w:rsidRPr="00CF2832" w:rsidRDefault="00CF2832" w:rsidP="003F5A52">
      <w:pPr>
        <w:spacing w:line="340" w:lineRule="exact"/>
        <w:ind w:firstLineChars="557" w:firstLine="1560"/>
        <w:rPr>
          <w:rFonts w:ascii="標楷體" w:eastAsia="標楷體" w:hAnsi="標楷體"/>
          <w:color w:val="FF0000"/>
          <w:sz w:val="28"/>
          <w:szCs w:val="28"/>
        </w:rPr>
      </w:pPr>
      <w:r w:rsidRPr="00CF2832">
        <w:rPr>
          <w:rFonts w:ascii="標楷體" w:eastAsia="標楷體" w:hAnsi="標楷體" w:hint="eastAsia"/>
          <w:sz w:val="28"/>
          <w:szCs w:val="28"/>
        </w:rPr>
        <w:t>負</w:t>
      </w:r>
      <w:r>
        <w:rPr>
          <w:rFonts w:ascii="標楷體" w:eastAsia="標楷體" w:hAnsi="標楷體" w:hint="eastAsia"/>
          <w:sz w:val="28"/>
          <w:szCs w:val="28"/>
        </w:rPr>
        <w:t xml:space="preserve">  </w:t>
      </w:r>
      <w:r w:rsidRPr="00CF2832">
        <w:rPr>
          <w:rFonts w:ascii="標楷體" w:eastAsia="標楷體" w:hAnsi="標楷體" w:hint="eastAsia"/>
          <w:sz w:val="28"/>
          <w:szCs w:val="28"/>
        </w:rPr>
        <w:t>責</w:t>
      </w:r>
      <w:r>
        <w:rPr>
          <w:rFonts w:ascii="標楷體" w:eastAsia="標楷體" w:hAnsi="標楷體" w:hint="eastAsia"/>
          <w:sz w:val="28"/>
          <w:szCs w:val="28"/>
        </w:rPr>
        <w:t xml:space="preserve">  </w:t>
      </w:r>
      <w:r w:rsidRPr="00CF2832">
        <w:rPr>
          <w:rFonts w:ascii="標楷體" w:eastAsia="標楷體" w:hAnsi="標楷體" w:hint="eastAsia"/>
          <w:sz w:val="28"/>
          <w:szCs w:val="28"/>
        </w:rPr>
        <w:t>人：</w:t>
      </w:r>
      <w:r w:rsidRPr="00CF2832">
        <w:rPr>
          <w:rFonts w:ascii="標楷體" w:eastAsia="標楷體" w:hAnsi="標楷體" w:hint="eastAsia"/>
          <w:color w:val="FF0000"/>
          <w:sz w:val="28"/>
          <w:szCs w:val="28"/>
        </w:rPr>
        <w:t xml:space="preserve"> </w:t>
      </w:r>
    </w:p>
    <w:p w14:paraId="59B38CE4" w14:textId="77777777" w:rsidR="003D72F0" w:rsidRDefault="003D72F0" w:rsidP="003F5A52">
      <w:pPr>
        <w:spacing w:line="340" w:lineRule="exact"/>
        <w:ind w:firstLineChars="557" w:firstLine="1560"/>
        <w:rPr>
          <w:rFonts w:ascii="標楷體" w:eastAsia="標楷體" w:hAnsi="標楷體"/>
          <w:sz w:val="28"/>
          <w:szCs w:val="28"/>
        </w:rPr>
      </w:pPr>
    </w:p>
    <w:p w14:paraId="5830FC04" w14:textId="77777777" w:rsidR="003D72F0" w:rsidRDefault="003D72F0" w:rsidP="003F5A52">
      <w:pPr>
        <w:spacing w:line="340" w:lineRule="exact"/>
        <w:ind w:firstLineChars="557" w:firstLine="1560"/>
        <w:rPr>
          <w:rFonts w:ascii="標楷體" w:eastAsia="標楷體" w:hAnsi="標楷體"/>
          <w:sz w:val="28"/>
          <w:szCs w:val="28"/>
        </w:rPr>
      </w:pPr>
    </w:p>
    <w:p w14:paraId="6A410296" w14:textId="77777777" w:rsidR="00CF2832" w:rsidRPr="00CF2832" w:rsidRDefault="00CF2832" w:rsidP="003F5A52">
      <w:pPr>
        <w:spacing w:line="340" w:lineRule="exact"/>
        <w:ind w:firstLineChars="557" w:firstLine="1560"/>
        <w:rPr>
          <w:rFonts w:ascii="標楷體" w:eastAsia="標楷體" w:hAnsi="標楷體"/>
          <w:sz w:val="28"/>
          <w:szCs w:val="28"/>
        </w:rPr>
      </w:pPr>
      <w:r w:rsidRPr="00CF2832">
        <w:rPr>
          <w:rFonts w:ascii="標楷體" w:eastAsia="標楷體" w:hAnsi="標楷體" w:hint="eastAsia"/>
          <w:sz w:val="28"/>
          <w:szCs w:val="28"/>
        </w:rPr>
        <w:t xml:space="preserve">地　</w:t>
      </w:r>
      <w:r>
        <w:rPr>
          <w:rFonts w:ascii="標楷體" w:eastAsia="標楷體" w:hAnsi="標楷體" w:hint="eastAsia"/>
          <w:sz w:val="28"/>
          <w:szCs w:val="28"/>
        </w:rPr>
        <w:t xml:space="preserve">    </w:t>
      </w:r>
      <w:r w:rsidRPr="00CF2832">
        <w:rPr>
          <w:rFonts w:ascii="標楷體" w:eastAsia="標楷體" w:hAnsi="標楷體" w:hint="eastAsia"/>
          <w:sz w:val="28"/>
          <w:szCs w:val="28"/>
        </w:rPr>
        <w:t xml:space="preserve">址： </w:t>
      </w:r>
    </w:p>
    <w:p w14:paraId="5B0D2C3A" w14:textId="77777777" w:rsidR="00CF2832" w:rsidRDefault="00CF2832" w:rsidP="003F5A52">
      <w:pPr>
        <w:spacing w:line="340" w:lineRule="exact"/>
        <w:ind w:firstLineChars="1350" w:firstLine="3240"/>
        <w:rPr>
          <w:rFonts w:ascii="標楷體" w:eastAsia="標楷體" w:hAnsi="標楷體"/>
        </w:rPr>
      </w:pPr>
    </w:p>
    <w:p w14:paraId="236690F4" w14:textId="77777777" w:rsidR="00443B38" w:rsidRPr="00CF2832" w:rsidRDefault="00443B38" w:rsidP="003F5A52">
      <w:pPr>
        <w:spacing w:line="340" w:lineRule="exact"/>
        <w:ind w:firstLineChars="1350" w:firstLine="3240"/>
        <w:rPr>
          <w:rFonts w:ascii="標楷體" w:eastAsia="標楷體" w:hAnsi="標楷體"/>
        </w:rPr>
      </w:pPr>
    </w:p>
    <w:p w14:paraId="30D398FD" w14:textId="77777777" w:rsidR="00443B38" w:rsidRDefault="00CF2832" w:rsidP="003F5A52">
      <w:pPr>
        <w:spacing w:line="340" w:lineRule="exact"/>
        <w:ind w:firstLineChars="557" w:firstLine="1560"/>
        <w:rPr>
          <w:rFonts w:ascii="標楷體" w:eastAsia="標楷體" w:hAnsi="標楷體"/>
          <w:b/>
        </w:rPr>
      </w:pPr>
      <w:r w:rsidRPr="00CF2832">
        <w:rPr>
          <w:rFonts w:ascii="標楷體" w:eastAsia="標楷體" w:hAnsi="標楷體" w:hint="eastAsia"/>
          <w:sz w:val="28"/>
          <w:szCs w:val="28"/>
        </w:rPr>
        <w:t>電</w:t>
      </w:r>
      <w:r>
        <w:rPr>
          <w:rFonts w:ascii="標楷體" w:eastAsia="標楷體" w:hAnsi="標楷體" w:hint="eastAsia"/>
          <w:sz w:val="28"/>
          <w:szCs w:val="28"/>
        </w:rPr>
        <w:t xml:space="preserve">    </w:t>
      </w:r>
      <w:r w:rsidRPr="00CF2832">
        <w:rPr>
          <w:rFonts w:ascii="標楷體" w:eastAsia="標楷體" w:hAnsi="標楷體" w:hint="eastAsia"/>
          <w:sz w:val="28"/>
          <w:szCs w:val="28"/>
        </w:rPr>
        <w:t xml:space="preserve">　話：</w:t>
      </w:r>
      <w:r w:rsidR="009154D2">
        <w:rPr>
          <w:rFonts w:ascii="標楷體" w:eastAsia="標楷體" w:hAnsi="標楷體" w:hint="eastAsia"/>
          <w:b/>
        </w:rPr>
        <w:t xml:space="preserve"> </w:t>
      </w:r>
    </w:p>
    <w:p w14:paraId="07138079" w14:textId="77777777" w:rsidR="00E036FA" w:rsidRDefault="00E036FA" w:rsidP="003F5A52">
      <w:pPr>
        <w:spacing w:line="340" w:lineRule="exact"/>
        <w:ind w:firstLineChars="557" w:firstLine="1338"/>
        <w:rPr>
          <w:rFonts w:ascii="標楷體" w:eastAsia="標楷體" w:hAnsi="標楷體"/>
          <w:b/>
        </w:rPr>
      </w:pPr>
    </w:p>
    <w:p w14:paraId="7890E152" w14:textId="77777777" w:rsidR="003D72F0" w:rsidRPr="00CF2832" w:rsidRDefault="003D72F0" w:rsidP="003F5A52">
      <w:pPr>
        <w:spacing w:line="340" w:lineRule="exact"/>
        <w:ind w:firstLineChars="1350" w:firstLine="3243"/>
        <w:rPr>
          <w:rFonts w:ascii="標楷體" w:eastAsia="標楷體" w:hAnsi="標楷體"/>
          <w:b/>
        </w:rPr>
      </w:pPr>
    </w:p>
    <w:p w14:paraId="2F3EFC40" w14:textId="447FD2BC" w:rsidR="002C190D" w:rsidRDefault="00CF2832" w:rsidP="003F5A52">
      <w:pPr>
        <w:spacing w:line="340" w:lineRule="exact"/>
        <w:jc w:val="distribute"/>
        <w:rPr>
          <w:rFonts w:ascii="標楷體" w:eastAsia="標楷體"/>
          <w:sz w:val="28"/>
        </w:rPr>
      </w:pPr>
      <w:r w:rsidRPr="00CF2832">
        <w:rPr>
          <w:rFonts w:ascii="標楷體" w:eastAsia="標楷體" w:hAnsi="標楷體" w:hint="eastAsia"/>
          <w:sz w:val="28"/>
          <w:szCs w:val="28"/>
        </w:rPr>
        <w:t xml:space="preserve">中　　　華　　　民　　　國　</w:t>
      </w:r>
      <w:r w:rsidR="004528A9">
        <w:rPr>
          <w:rFonts w:ascii="標楷體" w:eastAsia="標楷體" w:hAnsi="標楷體" w:hint="eastAsia"/>
          <w:sz w:val="28"/>
          <w:szCs w:val="28"/>
        </w:rPr>
        <w:t xml:space="preserve">  </w:t>
      </w:r>
      <w:r w:rsidRPr="00CF2832">
        <w:rPr>
          <w:rFonts w:ascii="標楷體" w:eastAsia="標楷體" w:hAnsi="標楷體" w:hint="eastAsia"/>
          <w:sz w:val="28"/>
          <w:szCs w:val="28"/>
        </w:rPr>
        <w:t xml:space="preserve">　年　</w:t>
      </w:r>
      <w:r w:rsidR="009154D2">
        <w:rPr>
          <w:rFonts w:ascii="標楷體" w:eastAsia="標楷體" w:hAnsi="標楷體" w:hint="eastAsia"/>
          <w:sz w:val="28"/>
          <w:szCs w:val="28"/>
        </w:rPr>
        <w:t xml:space="preserve">   </w:t>
      </w:r>
      <w:r w:rsidRPr="00CF2832">
        <w:rPr>
          <w:rFonts w:ascii="標楷體" w:eastAsia="標楷體" w:hAnsi="標楷體" w:hint="eastAsia"/>
          <w:sz w:val="28"/>
          <w:szCs w:val="28"/>
        </w:rPr>
        <w:t xml:space="preserve">　月　　  　　日</w:t>
      </w:r>
      <w:r w:rsidR="002C190D">
        <w:rPr>
          <w:rFonts w:ascii="標楷體" w:eastAsia="標楷體" w:hint="eastAsia"/>
          <w:sz w:val="28"/>
        </w:rPr>
        <w:t xml:space="preserve">                                                                                            </w:t>
      </w:r>
    </w:p>
    <w:sectPr w:rsidR="002C190D">
      <w:footerReference w:type="even" r:id="rId8"/>
      <w:footerReference w:type="default" r:id="rId9"/>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603C8" w14:textId="77777777" w:rsidR="006C07EF" w:rsidRDefault="006C07EF">
      <w:r>
        <w:separator/>
      </w:r>
    </w:p>
  </w:endnote>
  <w:endnote w:type="continuationSeparator" w:id="0">
    <w:p w14:paraId="7AF16C20" w14:textId="77777777" w:rsidR="006C07EF" w:rsidRDefault="006C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88"/>
    <w:family w:val="modern"/>
    <w:pitch w:val="fixed"/>
    <w:sig w:usb0="80000001" w:usb1="28091800" w:usb2="00000016" w:usb3="00000000" w:csb0="00100000" w:csb1="00000000"/>
  </w:font>
  <w:font w:name="華康楷書體W5">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2764" w14:textId="77777777" w:rsidR="00B205FE" w:rsidRDefault="00B205F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C250690" w14:textId="77777777" w:rsidR="00B205FE" w:rsidRDefault="00B205F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FEC4" w14:textId="77777777" w:rsidR="00B205FE" w:rsidRDefault="00B205FE">
    <w:pPr>
      <w:pStyle w:val="a6"/>
      <w:framePr w:w="368" w:wrap="around" w:vAnchor="text" w:hAnchor="page" w:x="5808" w:y="-37"/>
      <w:rPr>
        <w:rStyle w:val="a7"/>
        <w:rFonts w:ascii="標楷體" w:eastAsia="標楷體"/>
        <w:i/>
        <w:iCs/>
        <w:sz w:val="28"/>
      </w:rPr>
    </w:pPr>
    <w:r>
      <w:rPr>
        <w:rStyle w:val="a7"/>
        <w:rFonts w:ascii="標楷體" w:eastAsia="標楷體"/>
        <w:i/>
        <w:iCs/>
        <w:sz w:val="28"/>
      </w:rPr>
      <w:fldChar w:fldCharType="begin"/>
    </w:r>
    <w:r>
      <w:rPr>
        <w:rStyle w:val="a7"/>
        <w:rFonts w:ascii="標楷體" w:eastAsia="標楷體"/>
        <w:i/>
        <w:iCs/>
        <w:sz w:val="28"/>
      </w:rPr>
      <w:instrText xml:space="preserve">PAGE  </w:instrText>
    </w:r>
    <w:r>
      <w:rPr>
        <w:rStyle w:val="a7"/>
        <w:rFonts w:ascii="標楷體" w:eastAsia="標楷體"/>
        <w:i/>
        <w:iCs/>
        <w:sz w:val="28"/>
      </w:rPr>
      <w:fldChar w:fldCharType="separate"/>
    </w:r>
    <w:r w:rsidR="009154D2">
      <w:rPr>
        <w:rStyle w:val="a7"/>
        <w:rFonts w:ascii="標楷體" w:eastAsia="標楷體"/>
        <w:i/>
        <w:iCs/>
        <w:noProof/>
        <w:sz w:val="28"/>
      </w:rPr>
      <w:t>1</w:t>
    </w:r>
    <w:r>
      <w:rPr>
        <w:rStyle w:val="a7"/>
        <w:rFonts w:ascii="標楷體" w:eastAsia="標楷體"/>
        <w:i/>
        <w:iCs/>
        <w:sz w:val="28"/>
      </w:rPr>
      <w:fldChar w:fldCharType="end"/>
    </w:r>
  </w:p>
  <w:p w14:paraId="53B7681D" w14:textId="77777777" w:rsidR="00B205FE" w:rsidRDefault="00B205F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7D607" w14:textId="77777777" w:rsidR="006C07EF" w:rsidRDefault="006C07EF">
      <w:r>
        <w:separator/>
      </w:r>
    </w:p>
  </w:footnote>
  <w:footnote w:type="continuationSeparator" w:id="0">
    <w:p w14:paraId="2F17CFAC" w14:textId="77777777" w:rsidR="006C07EF" w:rsidRDefault="006C0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A58BA"/>
    <w:multiLevelType w:val="hybridMultilevel"/>
    <w:tmpl w:val="DA907A7E"/>
    <w:lvl w:ilvl="0" w:tplc="D7BCEF36">
      <w:start w:val="1"/>
      <w:numFmt w:val="taiwaneseCountingThousand"/>
      <w:lvlText w:val="%1、"/>
      <w:lvlJc w:val="left"/>
      <w:pPr>
        <w:ind w:left="480" w:hanging="480"/>
      </w:pPr>
      <w:rPr>
        <w:rFonts w:cs="Times New Roman"/>
      </w:rPr>
    </w:lvl>
    <w:lvl w:ilvl="1" w:tplc="0409000F">
      <w:start w:val="1"/>
      <w:numFmt w:val="decimal"/>
      <w:lvlText w:val="%2."/>
      <w:lvlJc w:val="left"/>
      <w:pPr>
        <w:ind w:left="960" w:hanging="480"/>
      </w:pPr>
      <w:rPr>
        <w:rFonts w:cs="Times New Roman"/>
        <w:sz w:val="28"/>
      </w:rPr>
    </w:lvl>
    <w:lvl w:ilvl="2" w:tplc="2618DBCA">
      <w:start w:val="1"/>
      <w:numFmt w:val="decimal"/>
      <w:lvlText w:val="%3."/>
      <w:lvlJc w:val="left"/>
      <w:pPr>
        <w:ind w:left="1320" w:hanging="36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tentative="1">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3" w15:restartNumberingAfterBreak="0">
    <w:nsid w:val="2DCD46E7"/>
    <w:multiLevelType w:val="hybridMultilevel"/>
    <w:tmpl w:val="8B523EA0"/>
    <w:lvl w:ilvl="0" w:tplc="70F28616">
      <w:start w:val="2"/>
      <w:numFmt w:val="decimal"/>
      <w:lvlText w:val="%1."/>
      <w:lvlJc w:val="left"/>
      <w:pPr>
        <w:ind w:left="1636" w:hanging="360"/>
      </w:pPr>
      <w:rPr>
        <w:rFonts w:hint="default"/>
        <w:color w:val="FF0000"/>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4"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5" w15:restartNumberingAfterBreak="0">
    <w:nsid w:val="375157E9"/>
    <w:multiLevelType w:val="hybridMultilevel"/>
    <w:tmpl w:val="9D8211B2"/>
    <w:lvl w:ilvl="0" w:tplc="7090D9BC">
      <w:start w:val="1"/>
      <w:numFmt w:val="taiwaneseCountingThousand"/>
      <w:lvlText w:val="（%1）"/>
      <w:lvlJc w:val="left"/>
      <w:pPr>
        <w:tabs>
          <w:tab w:val="num" w:pos="1680"/>
        </w:tabs>
        <w:ind w:left="1680" w:hanging="720"/>
      </w:pPr>
      <w:rPr>
        <w:rFonts w:hint="eastAsia"/>
      </w:rPr>
    </w:lvl>
    <w:lvl w:ilvl="1" w:tplc="16728214">
      <w:start w:val="1"/>
      <w:numFmt w:val="decimal"/>
      <w:lvlText w:val="%2."/>
      <w:lvlJc w:val="left"/>
      <w:pPr>
        <w:tabs>
          <w:tab w:val="num" w:pos="1800"/>
        </w:tabs>
        <w:ind w:left="1800" w:hanging="360"/>
      </w:pPr>
      <w:rPr>
        <w:rFonts w:hint="eastAsia"/>
      </w:rPr>
    </w:lvl>
    <w:lvl w:ilvl="2" w:tplc="AA4EF5DC">
      <w:start w:val="1"/>
      <w:numFmt w:val="decimal"/>
      <w:lvlText w:val="（%3）"/>
      <w:lvlJc w:val="left"/>
      <w:pPr>
        <w:tabs>
          <w:tab w:val="num" w:pos="2640"/>
        </w:tabs>
        <w:ind w:left="2640" w:hanging="720"/>
      </w:pPr>
      <w:rPr>
        <w:rFonts w:hint="eastAsia"/>
      </w:rPr>
    </w:lvl>
    <w:lvl w:ilvl="3" w:tplc="2C4E024A">
      <w:start w:val="1"/>
      <w:numFmt w:val="lowerLetter"/>
      <w:lvlText w:val="%4."/>
      <w:lvlJc w:val="left"/>
      <w:pPr>
        <w:tabs>
          <w:tab w:val="num" w:pos="2760"/>
        </w:tabs>
        <w:ind w:left="2760" w:hanging="360"/>
      </w:pPr>
      <w:rPr>
        <w:rFonts w:hint="eastAsia"/>
      </w:r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6"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7"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8" w15:restartNumberingAfterBreak="0">
    <w:nsid w:val="61316B0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9" w15:restartNumberingAfterBreak="0">
    <w:nsid w:val="678B0394"/>
    <w:multiLevelType w:val="hybridMultilevel"/>
    <w:tmpl w:val="0C569C0A"/>
    <w:lvl w:ilvl="0" w:tplc="53344D48">
      <w:start w:val="1"/>
      <w:numFmt w:val="taiwaneseCountingThousand"/>
      <w:lvlText w:val="第%1條　"/>
      <w:lvlJc w:val="left"/>
      <w:pPr>
        <w:tabs>
          <w:tab w:val="num" w:pos="1080"/>
        </w:tabs>
        <w:ind w:left="720" w:hanging="720"/>
      </w:pPr>
      <w:rPr>
        <w:rFonts w:eastAsia="標楷體" w:hint="eastAsia"/>
        <w:b w:val="0"/>
        <w:i w:val="0"/>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1" w15:restartNumberingAfterBreak="0">
    <w:nsid w:val="762E107A"/>
    <w:multiLevelType w:val="hybridMultilevel"/>
    <w:tmpl w:val="AFD89938"/>
    <w:lvl w:ilvl="0" w:tplc="75F81D22">
      <w:start w:val="1"/>
      <w:numFmt w:val="taiwaneseCountingThousand"/>
      <w:lvlText w:val="（%1）"/>
      <w:lvlJc w:val="left"/>
      <w:pPr>
        <w:tabs>
          <w:tab w:val="num" w:pos="1080"/>
        </w:tabs>
        <w:ind w:left="1080" w:hanging="1080"/>
      </w:pPr>
      <w:rPr>
        <w:rFonts w:hint="eastAsia"/>
      </w:rPr>
    </w:lvl>
    <w:lvl w:ilvl="1" w:tplc="A6F0E474">
      <w:start w:val="1"/>
      <w:numFmt w:val="decimal"/>
      <w:lvlText w:val="（%2）"/>
      <w:lvlJc w:val="left"/>
      <w:pPr>
        <w:tabs>
          <w:tab w:val="num" w:pos="1560"/>
        </w:tabs>
        <w:ind w:left="1560" w:hanging="10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8F23729"/>
    <w:multiLevelType w:val="hybridMultilevel"/>
    <w:tmpl w:val="BE5C805A"/>
    <w:lvl w:ilvl="0" w:tplc="0409000F">
      <w:start w:val="1"/>
      <w:numFmt w:val="decimal"/>
      <w:lvlText w:val="%1."/>
      <w:lvlJc w:val="left"/>
      <w:pPr>
        <w:tabs>
          <w:tab w:val="num" w:pos="1680"/>
        </w:tabs>
        <w:ind w:left="1680" w:hanging="480"/>
      </w:pPr>
    </w:lvl>
    <w:lvl w:ilvl="1" w:tplc="04090019">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13" w15:restartNumberingAfterBreak="0">
    <w:nsid w:val="7B51147E"/>
    <w:multiLevelType w:val="hybridMultilevel"/>
    <w:tmpl w:val="A2C02C54"/>
    <w:lvl w:ilvl="0" w:tplc="04090003">
      <w:start w:val="1"/>
      <w:numFmt w:val="bullet"/>
      <w:lvlText w:val=""/>
      <w:lvlJc w:val="left"/>
      <w:pPr>
        <w:tabs>
          <w:tab w:val="num" w:pos="1440"/>
        </w:tabs>
        <w:ind w:left="1440" w:hanging="480"/>
      </w:pPr>
      <w:rPr>
        <w:rFonts w:ascii="Wingdings" w:hAnsi="Wingdings" w:hint="default"/>
      </w:rPr>
    </w:lvl>
    <w:lvl w:ilvl="1" w:tplc="04090003">
      <w:start w:val="1"/>
      <w:numFmt w:val="bullet"/>
      <w:lvlText w:val=""/>
      <w:lvlJc w:val="left"/>
      <w:pPr>
        <w:tabs>
          <w:tab w:val="num" w:pos="1800"/>
        </w:tabs>
        <w:ind w:left="1800" w:hanging="480"/>
      </w:pPr>
      <w:rPr>
        <w:rFonts w:ascii="Wingdings" w:hAnsi="Wingdings" w:hint="default"/>
      </w:rPr>
    </w:lvl>
    <w:lvl w:ilvl="2" w:tplc="04090005" w:tentative="1">
      <w:start w:val="1"/>
      <w:numFmt w:val="bullet"/>
      <w:lvlText w:val=""/>
      <w:lvlJc w:val="left"/>
      <w:pPr>
        <w:tabs>
          <w:tab w:val="num" w:pos="2280"/>
        </w:tabs>
        <w:ind w:left="2280" w:hanging="480"/>
      </w:pPr>
      <w:rPr>
        <w:rFonts w:ascii="Wingdings" w:hAnsi="Wingdings" w:hint="default"/>
      </w:rPr>
    </w:lvl>
    <w:lvl w:ilvl="3" w:tplc="04090001" w:tentative="1">
      <w:start w:val="1"/>
      <w:numFmt w:val="bullet"/>
      <w:lvlText w:val=""/>
      <w:lvlJc w:val="left"/>
      <w:pPr>
        <w:tabs>
          <w:tab w:val="num" w:pos="2760"/>
        </w:tabs>
        <w:ind w:left="2760" w:hanging="480"/>
      </w:pPr>
      <w:rPr>
        <w:rFonts w:ascii="Wingdings" w:hAnsi="Wingdings" w:hint="default"/>
      </w:rPr>
    </w:lvl>
    <w:lvl w:ilvl="4" w:tplc="04090003" w:tentative="1">
      <w:start w:val="1"/>
      <w:numFmt w:val="bullet"/>
      <w:lvlText w:val=""/>
      <w:lvlJc w:val="left"/>
      <w:pPr>
        <w:tabs>
          <w:tab w:val="num" w:pos="3240"/>
        </w:tabs>
        <w:ind w:left="3240" w:hanging="480"/>
      </w:pPr>
      <w:rPr>
        <w:rFonts w:ascii="Wingdings" w:hAnsi="Wingdings" w:hint="default"/>
      </w:rPr>
    </w:lvl>
    <w:lvl w:ilvl="5" w:tplc="04090005" w:tentative="1">
      <w:start w:val="1"/>
      <w:numFmt w:val="bullet"/>
      <w:lvlText w:val=""/>
      <w:lvlJc w:val="left"/>
      <w:pPr>
        <w:tabs>
          <w:tab w:val="num" w:pos="3720"/>
        </w:tabs>
        <w:ind w:left="3720" w:hanging="480"/>
      </w:pPr>
      <w:rPr>
        <w:rFonts w:ascii="Wingdings" w:hAnsi="Wingdings" w:hint="default"/>
      </w:rPr>
    </w:lvl>
    <w:lvl w:ilvl="6" w:tplc="04090001" w:tentative="1">
      <w:start w:val="1"/>
      <w:numFmt w:val="bullet"/>
      <w:lvlText w:val=""/>
      <w:lvlJc w:val="left"/>
      <w:pPr>
        <w:tabs>
          <w:tab w:val="num" w:pos="4200"/>
        </w:tabs>
        <w:ind w:left="4200" w:hanging="480"/>
      </w:pPr>
      <w:rPr>
        <w:rFonts w:ascii="Wingdings" w:hAnsi="Wingdings" w:hint="default"/>
      </w:rPr>
    </w:lvl>
    <w:lvl w:ilvl="7" w:tplc="04090003" w:tentative="1">
      <w:start w:val="1"/>
      <w:numFmt w:val="bullet"/>
      <w:lvlText w:val=""/>
      <w:lvlJc w:val="left"/>
      <w:pPr>
        <w:tabs>
          <w:tab w:val="num" w:pos="4680"/>
        </w:tabs>
        <w:ind w:left="4680" w:hanging="480"/>
      </w:pPr>
      <w:rPr>
        <w:rFonts w:ascii="Wingdings" w:hAnsi="Wingdings" w:hint="default"/>
      </w:rPr>
    </w:lvl>
    <w:lvl w:ilvl="8" w:tplc="04090005" w:tentative="1">
      <w:start w:val="1"/>
      <w:numFmt w:val="bullet"/>
      <w:lvlText w:val=""/>
      <w:lvlJc w:val="left"/>
      <w:pPr>
        <w:tabs>
          <w:tab w:val="num" w:pos="5160"/>
        </w:tabs>
        <w:ind w:left="5160" w:hanging="480"/>
      </w:pPr>
      <w:rPr>
        <w:rFonts w:ascii="Wingdings" w:hAnsi="Wingdings" w:hint="default"/>
      </w:rPr>
    </w:lvl>
  </w:abstractNum>
  <w:abstractNum w:abstractNumId="14" w15:restartNumberingAfterBreak="0">
    <w:nsid w:val="7B8910F4"/>
    <w:multiLevelType w:val="hybridMultilevel"/>
    <w:tmpl w:val="66FAF174"/>
    <w:lvl w:ilvl="0" w:tplc="018CB732">
      <w:start w:val="1"/>
      <w:numFmt w:val="taiwaneseCountingThousand"/>
      <w:lvlText w:val="%1、"/>
      <w:lvlJc w:val="left"/>
      <w:pPr>
        <w:tabs>
          <w:tab w:val="num" w:pos="450"/>
        </w:tabs>
        <w:ind w:left="450" w:hanging="450"/>
      </w:pPr>
      <w:rPr>
        <w:rFonts w:hint="eastAsia"/>
      </w:rPr>
    </w:lvl>
    <w:lvl w:ilvl="1" w:tplc="B3BA9B56">
      <w:start w:val="1"/>
      <w:numFmt w:val="bullet"/>
      <w:lvlText w:val="＊"/>
      <w:lvlJc w:val="left"/>
      <w:pPr>
        <w:tabs>
          <w:tab w:val="num" w:pos="840"/>
        </w:tabs>
        <w:ind w:left="840" w:hanging="360"/>
      </w:pPr>
      <w:rPr>
        <w:rFonts w:ascii="Times New Roman" w:eastAsia="標楷體" w:hAnsi="Times New Roman" w:cs="Times New Roman" w:hint="default"/>
      </w:rPr>
    </w:lvl>
    <w:lvl w:ilvl="2" w:tplc="A8A2EB58">
      <w:start w:val="1"/>
      <w:numFmt w:val="taiwaneseCountingThousand"/>
      <w:lvlText w:val="（%3）"/>
      <w:lvlJc w:val="left"/>
      <w:pPr>
        <w:tabs>
          <w:tab w:val="num" w:pos="1920"/>
        </w:tabs>
        <w:ind w:left="192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493306284">
    <w:abstractNumId w:val="7"/>
  </w:num>
  <w:num w:numId="2" w16cid:durableId="1363704980">
    <w:abstractNumId w:val="7"/>
  </w:num>
  <w:num w:numId="3" w16cid:durableId="976301831">
    <w:abstractNumId w:val="7"/>
  </w:num>
  <w:num w:numId="4" w16cid:durableId="492531409">
    <w:abstractNumId w:val="4"/>
  </w:num>
  <w:num w:numId="5" w16cid:durableId="959603586">
    <w:abstractNumId w:val="1"/>
  </w:num>
  <w:num w:numId="6" w16cid:durableId="1858615162">
    <w:abstractNumId w:val="2"/>
  </w:num>
  <w:num w:numId="7" w16cid:durableId="1470897165">
    <w:abstractNumId w:val="10"/>
  </w:num>
  <w:num w:numId="8" w16cid:durableId="616646430">
    <w:abstractNumId w:val="6"/>
  </w:num>
  <w:num w:numId="9" w16cid:durableId="175727428">
    <w:abstractNumId w:val="9"/>
  </w:num>
  <w:num w:numId="10" w16cid:durableId="1671566815">
    <w:abstractNumId w:val="5"/>
  </w:num>
  <w:num w:numId="11" w16cid:durableId="815950759">
    <w:abstractNumId w:val="8"/>
  </w:num>
  <w:num w:numId="12" w16cid:durableId="1331370029">
    <w:abstractNumId w:val="13"/>
  </w:num>
  <w:num w:numId="13" w16cid:durableId="1067192988">
    <w:abstractNumId w:val="14"/>
  </w:num>
  <w:num w:numId="14" w16cid:durableId="226765853">
    <w:abstractNumId w:val="11"/>
  </w:num>
  <w:num w:numId="15" w16cid:durableId="1229195189">
    <w:abstractNumId w:val="12"/>
  </w:num>
  <w:num w:numId="16" w16cid:durableId="1049494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09567">
    <w:abstractNumId w:val="0"/>
  </w:num>
  <w:num w:numId="18" w16cid:durableId="1963071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ocLay" w:val="YES"/>
    <w:docVar w:name="ValidCPLLPP" w:val="0"/>
    <w:docVar w:name="ViewGrid" w:val="0"/>
  </w:docVars>
  <w:rsids>
    <w:rsidRoot w:val="00BF71BB"/>
    <w:rsid w:val="00010430"/>
    <w:rsid w:val="00015A6E"/>
    <w:rsid w:val="00016842"/>
    <w:rsid w:val="0002057D"/>
    <w:rsid w:val="00024471"/>
    <w:rsid w:val="0002543C"/>
    <w:rsid w:val="000273F0"/>
    <w:rsid w:val="00046AEA"/>
    <w:rsid w:val="00047C47"/>
    <w:rsid w:val="00050639"/>
    <w:rsid w:val="00052583"/>
    <w:rsid w:val="000644C2"/>
    <w:rsid w:val="000715AA"/>
    <w:rsid w:val="00072B60"/>
    <w:rsid w:val="00075279"/>
    <w:rsid w:val="00083C40"/>
    <w:rsid w:val="00087B81"/>
    <w:rsid w:val="0009459C"/>
    <w:rsid w:val="000B5013"/>
    <w:rsid w:val="000E70C1"/>
    <w:rsid w:val="000E7C37"/>
    <w:rsid w:val="0014090B"/>
    <w:rsid w:val="00141C0D"/>
    <w:rsid w:val="00166164"/>
    <w:rsid w:val="00171E0A"/>
    <w:rsid w:val="001869E3"/>
    <w:rsid w:val="001A0449"/>
    <w:rsid w:val="001B2B21"/>
    <w:rsid w:val="001B3A5F"/>
    <w:rsid w:val="001C5986"/>
    <w:rsid w:val="001D022F"/>
    <w:rsid w:val="001D5F73"/>
    <w:rsid w:val="001F639D"/>
    <w:rsid w:val="00200505"/>
    <w:rsid w:val="0022757B"/>
    <w:rsid w:val="00236FCC"/>
    <w:rsid w:val="00253D80"/>
    <w:rsid w:val="00253F5B"/>
    <w:rsid w:val="00266BB9"/>
    <w:rsid w:val="00266C11"/>
    <w:rsid w:val="00266E31"/>
    <w:rsid w:val="0028695F"/>
    <w:rsid w:val="00295128"/>
    <w:rsid w:val="002A3C87"/>
    <w:rsid w:val="002A4BD6"/>
    <w:rsid w:val="002A7595"/>
    <w:rsid w:val="002C190D"/>
    <w:rsid w:val="002E3211"/>
    <w:rsid w:val="002E5839"/>
    <w:rsid w:val="002E7FA5"/>
    <w:rsid w:val="002F6378"/>
    <w:rsid w:val="003126B1"/>
    <w:rsid w:val="00321993"/>
    <w:rsid w:val="00323822"/>
    <w:rsid w:val="003249B2"/>
    <w:rsid w:val="003262F7"/>
    <w:rsid w:val="00345788"/>
    <w:rsid w:val="0035379D"/>
    <w:rsid w:val="0036771D"/>
    <w:rsid w:val="003703AD"/>
    <w:rsid w:val="00386CCF"/>
    <w:rsid w:val="003C1D60"/>
    <w:rsid w:val="003C30BC"/>
    <w:rsid w:val="003C33D7"/>
    <w:rsid w:val="003D72F0"/>
    <w:rsid w:val="003F1CB6"/>
    <w:rsid w:val="003F5A52"/>
    <w:rsid w:val="004348C1"/>
    <w:rsid w:val="00443B38"/>
    <w:rsid w:val="00443EE2"/>
    <w:rsid w:val="004528A9"/>
    <w:rsid w:val="00460B1A"/>
    <w:rsid w:val="004657CC"/>
    <w:rsid w:val="00467C13"/>
    <w:rsid w:val="0047781B"/>
    <w:rsid w:val="00487FB9"/>
    <w:rsid w:val="004921BA"/>
    <w:rsid w:val="004D201D"/>
    <w:rsid w:val="004D74FC"/>
    <w:rsid w:val="004E0398"/>
    <w:rsid w:val="005177C4"/>
    <w:rsid w:val="005460EA"/>
    <w:rsid w:val="00556AE2"/>
    <w:rsid w:val="00557654"/>
    <w:rsid w:val="00567887"/>
    <w:rsid w:val="00570611"/>
    <w:rsid w:val="00570DE8"/>
    <w:rsid w:val="00572777"/>
    <w:rsid w:val="0057359C"/>
    <w:rsid w:val="00573744"/>
    <w:rsid w:val="00573B99"/>
    <w:rsid w:val="005A1F92"/>
    <w:rsid w:val="005B2047"/>
    <w:rsid w:val="005E393E"/>
    <w:rsid w:val="00602279"/>
    <w:rsid w:val="0061435D"/>
    <w:rsid w:val="00652BAD"/>
    <w:rsid w:val="00657909"/>
    <w:rsid w:val="0067354C"/>
    <w:rsid w:val="00676914"/>
    <w:rsid w:val="00690A82"/>
    <w:rsid w:val="00692DF0"/>
    <w:rsid w:val="00693AE0"/>
    <w:rsid w:val="00695527"/>
    <w:rsid w:val="006A13D0"/>
    <w:rsid w:val="006C07EF"/>
    <w:rsid w:val="006C3409"/>
    <w:rsid w:val="006C5B99"/>
    <w:rsid w:val="006D0724"/>
    <w:rsid w:val="006D7F8B"/>
    <w:rsid w:val="00703D76"/>
    <w:rsid w:val="00716684"/>
    <w:rsid w:val="0073463F"/>
    <w:rsid w:val="00771659"/>
    <w:rsid w:val="00781876"/>
    <w:rsid w:val="007975D9"/>
    <w:rsid w:val="007B625D"/>
    <w:rsid w:val="007D60CF"/>
    <w:rsid w:val="007F1147"/>
    <w:rsid w:val="007F3581"/>
    <w:rsid w:val="00830CFD"/>
    <w:rsid w:val="00877446"/>
    <w:rsid w:val="008A728D"/>
    <w:rsid w:val="008C2CF8"/>
    <w:rsid w:val="008D7E31"/>
    <w:rsid w:val="008E6315"/>
    <w:rsid w:val="008F4753"/>
    <w:rsid w:val="009154D2"/>
    <w:rsid w:val="009234F6"/>
    <w:rsid w:val="00925801"/>
    <w:rsid w:val="00927A6E"/>
    <w:rsid w:val="00937CDA"/>
    <w:rsid w:val="00962978"/>
    <w:rsid w:val="00964C31"/>
    <w:rsid w:val="00975F94"/>
    <w:rsid w:val="00991380"/>
    <w:rsid w:val="00996D6E"/>
    <w:rsid w:val="00997803"/>
    <w:rsid w:val="009A1343"/>
    <w:rsid w:val="009A50AE"/>
    <w:rsid w:val="009C360C"/>
    <w:rsid w:val="009C5711"/>
    <w:rsid w:val="009D08DB"/>
    <w:rsid w:val="009F2D96"/>
    <w:rsid w:val="009F4BFB"/>
    <w:rsid w:val="00A0243C"/>
    <w:rsid w:val="00A02E73"/>
    <w:rsid w:val="00A14C08"/>
    <w:rsid w:val="00A20A22"/>
    <w:rsid w:val="00A26300"/>
    <w:rsid w:val="00A311C3"/>
    <w:rsid w:val="00A56A7B"/>
    <w:rsid w:val="00A623AE"/>
    <w:rsid w:val="00A6786F"/>
    <w:rsid w:val="00A85503"/>
    <w:rsid w:val="00A874F3"/>
    <w:rsid w:val="00A90F72"/>
    <w:rsid w:val="00AA329F"/>
    <w:rsid w:val="00AE13CA"/>
    <w:rsid w:val="00AE2004"/>
    <w:rsid w:val="00AE28AA"/>
    <w:rsid w:val="00AF45B2"/>
    <w:rsid w:val="00B004F2"/>
    <w:rsid w:val="00B03FC6"/>
    <w:rsid w:val="00B205FE"/>
    <w:rsid w:val="00B44A8C"/>
    <w:rsid w:val="00B533CB"/>
    <w:rsid w:val="00B7676A"/>
    <w:rsid w:val="00B919C4"/>
    <w:rsid w:val="00BA3133"/>
    <w:rsid w:val="00BB1E39"/>
    <w:rsid w:val="00BB3C4E"/>
    <w:rsid w:val="00BD4616"/>
    <w:rsid w:val="00BE2D47"/>
    <w:rsid w:val="00BF4C22"/>
    <w:rsid w:val="00BF5B39"/>
    <w:rsid w:val="00BF71BB"/>
    <w:rsid w:val="00C12522"/>
    <w:rsid w:val="00C15297"/>
    <w:rsid w:val="00C22F10"/>
    <w:rsid w:val="00C24AFC"/>
    <w:rsid w:val="00C442BB"/>
    <w:rsid w:val="00C5540D"/>
    <w:rsid w:val="00C61120"/>
    <w:rsid w:val="00C720D3"/>
    <w:rsid w:val="00CA05B5"/>
    <w:rsid w:val="00CD4477"/>
    <w:rsid w:val="00CD5CB1"/>
    <w:rsid w:val="00CE03D1"/>
    <w:rsid w:val="00CE3399"/>
    <w:rsid w:val="00CE6607"/>
    <w:rsid w:val="00CF2832"/>
    <w:rsid w:val="00D13A25"/>
    <w:rsid w:val="00D43A96"/>
    <w:rsid w:val="00D5162E"/>
    <w:rsid w:val="00D65966"/>
    <w:rsid w:val="00D829AF"/>
    <w:rsid w:val="00DE07DB"/>
    <w:rsid w:val="00DF57CF"/>
    <w:rsid w:val="00E036FA"/>
    <w:rsid w:val="00E07242"/>
    <w:rsid w:val="00E102AB"/>
    <w:rsid w:val="00E1545F"/>
    <w:rsid w:val="00E16DA5"/>
    <w:rsid w:val="00E23688"/>
    <w:rsid w:val="00E26748"/>
    <w:rsid w:val="00E2782A"/>
    <w:rsid w:val="00E472BB"/>
    <w:rsid w:val="00E515C0"/>
    <w:rsid w:val="00E55CF5"/>
    <w:rsid w:val="00E61408"/>
    <w:rsid w:val="00E84F33"/>
    <w:rsid w:val="00E866A7"/>
    <w:rsid w:val="00E95FD0"/>
    <w:rsid w:val="00EA5154"/>
    <w:rsid w:val="00EA6AD1"/>
    <w:rsid w:val="00EB6E82"/>
    <w:rsid w:val="00ED2360"/>
    <w:rsid w:val="00ED389E"/>
    <w:rsid w:val="00F014DA"/>
    <w:rsid w:val="00F020A8"/>
    <w:rsid w:val="00F07A73"/>
    <w:rsid w:val="00F07AE7"/>
    <w:rsid w:val="00F455BD"/>
    <w:rsid w:val="00F52258"/>
    <w:rsid w:val="00F6039A"/>
    <w:rsid w:val="00F61FAD"/>
    <w:rsid w:val="00F735E3"/>
    <w:rsid w:val="00F81D09"/>
    <w:rsid w:val="00F87FCF"/>
    <w:rsid w:val="00F97456"/>
    <w:rsid w:val="00FD6B87"/>
    <w:rsid w:val="00FF1C6C"/>
    <w:rsid w:val="00FF43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F04C4"/>
  <w15:docId w15:val="{8157D72E-3537-42E6-BB59-C6A7DE65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adjustRightInd w:val="0"/>
      <w:textAlignment w:val="baseline"/>
    </w:pPr>
    <w:rPr>
      <w:rFonts w:ascii="Times New Roman" w:hAnsi="Times New Roman"/>
      <w:ker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4">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1">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5">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pPr>
      <w:tabs>
        <w:tab w:val="center" w:pos="4153"/>
        <w:tab w:val="right" w:pos="8306"/>
      </w:tabs>
    </w:pPr>
    <w:rPr>
      <w:sz w:val="20"/>
    </w:rPr>
  </w:style>
  <w:style w:type="character" w:styleId="a7">
    <w:name w:val="page number"/>
    <w:basedOn w:val="a1"/>
  </w:style>
  <w:style w:type="paragraph" w:styleId="a8">
    <w:name w:val="header"/>
    <w:basedOn w:val="a0"/>
    <w:pPr>
      <w:tabs>
        <w:tab w:val="center" w:pos="4153"/>
        <w:tab w:val="right" w:pos="8306"/>
      </w:tabs>
    </w:pPr>
    <w:rPr>
      <w:sz w:val="20"/>
    </w:rPr>
  </w:style>
  <w:style w:type="paragraph" w:styleId="a9">
    <w:name w:val="Body Text"/>
    <w:basedOn w:val="a0"/>
    <w:pPr>
      <w:spacing w:after="120" w:line="276" w:lineRule="auto"/>
      <w:ind w:firstLine="567"/>
      <w:jc w:val="both"/>
    </w:pPr>
    <w:rPr>
      <w:rFonts w:ascii="華康楷書體W5" w:eastAsia="華康楷書體W5"/>
      <w:kern w:val="0"/>
      <w:sz w:val="30"/>
    </w:rPr>
  </w:style>
  <w:style w:type="paragraph" w:customStyle="1" w:styleId="aa">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pPr>
      <w:ind w:left="1418" w:hanging="1418"/>
    </w:pPr>
    <w:rPr>
      <w:rFonts w:ascii="全真楷書"/>
    </w:rPr>
  </w:style>
  <w:style w:type="paragraph" w:customStyle="1" w:styleId="ac">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d">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e">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
    <w:name w:val="條文一"/>
    <w:basedOn w:val="a0"/>
    <w:pPr>
      <w:ind w:left="512" w:right="57" w:hanging="540"/>
      <w:jc w:val="both"/>
    </w:pPr>
    <w:rPr>
      <w:rFonts w:ascii="全真楷書" w:eastAsia="全真楷書"/>
      <w:sz w:val="28"/>
    </w:rPr>
  </w:style>
  <w:style w:type="paragraph" w:customStyle="1" w:styleId="af0">
    <w:name w:val="條文二"/>
    <w:basedOn w:val="a0"/>
    <w:pPr>
      <w:ind w:left="512" w:right="57"/>
      <w:jc w:val="both"/>
    </w:pPr>
    <w:rPr>
      <w:rFonts w:ascii="全真楷書" w:eastAsia="全真楷書"/>
      <w:sz w:val="28"/>
    </w:rPr>
  </w:style>
  <w:style w:type="paragraph" w:customStyle="1" w:styleId="af1">
    <w:name w:val="(一)"/>
    <w:basedOn w:val="a0"/>
    <w:pPr>
      <w:ind w:left="1361" w:right="57" w:hanging="794"/>
      <w:jc w:val="both"/>
    </w:pPr>
    <w:rPr>
      <w:rFonts w:ascii="全真楷書" w:eastAsia="全真楷書"/>
      <w:sz w:val="28"/>
    </w:rPr>
  </w:style>
  <w:style w:type="paragraph" w:styleId="af2">
    <w:name w:val="Plain Text"/>
    <w:basedOn w:val="a0"/>
    <w:pPr>
      <w:adjustRightInd/>
      <w:textAlignment w:val="auto"/>
    </w:pPr>
    <w:rPr>
      <w:rFonts w:ascii="細明體" w:eastAsia="細明體" w:hAnsi="Courier New"/>
      <w:sz w:val="26"/>
    </w:rPr>
  </w:style>
  <w:style w:type="paragraph" w:customStyle="1" w:styleId="af3">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4">
    <w:name w:val="第二十一條"/>
    <w:basedOn w:val="aa"/>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5">
    <w:name w:val="Balloon Text"/>
    <w:basedOn w:val="a0"/>
    <w:semiHidden/>
    <w:rsid w:val="009C360C"/>
    <w:rPr>
      <w:rFonts w:ascii="Arial" w:hAnsi="Arial"/>
      <w:sz w:val="18"/>
      <w:szCs w:val="18"/>
    </w:rPr>
  </w:style>
  <w:style w:type="paragraph" w:customStyle="1" w:styleId="af6">
    <w:name w:val="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paragraph" w:styleId="Web">
    <w:name w:val="Normal (Web)"/>
    <w:basedOn w:val="a0"/>
    <w:rsid w:val="00CF2832"/>
    <w:pPr>
      <w:widowControl/>
      <w:adjustRightInd/>
      <w:spacing w:before="100" w:beforeAutospacing="1" w:after="100" w:afterAutospacing="1"/>
      <w:textAlignment w:val="auto"/>
    </w:pPr>
    <w:rPr>
      <w:rFonts w:ascii="標楷體" w:eastAsia="標楷體" w:hAnsi="新細明體"/>
      <w:kern w:val="0"/>
      <w:szCs w:val="24"/>
    </w:rPr>
  </w:style>
  <w:style w:type="paragraph" w:styleId="af7">
    <w:name w:val="List Paragraph"/>
    <w:basedOn w:val="a0"/>
    <w:uiPriority w:val="34"/>
    <w:qFormat/>
    <w:rsid w:val="006D0724"/>
    <w:pPr>
      <w:adjustRightInd/>
      <w:ind w:leftChars="200" w:left="480"/>
      <w:textAlignment w:val="auto"/>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914368">
      <w:bodyDiv w:val="1"/>
      <w:marLeft w:val="0"/>
      <w:marRight w:val="0"/>
      <w:marTop w:val="0"/>
      <w:marBottom w:val="0"/>
      <w:divBdr>
        <w:top w:val="none" w:sz="0" w:space="0" w:color="auto"/>
        <w:left w:val="none" w:sz="0" w:space="0" w:color="auto"/>
        <w:bottom w:val="none" w:sz="0" w:space="0" w:color="auto"/>
        <w:right w:val="none" w:sz="0" w:space="0" w:color="auto"/>
      </w:divBdr>
    </w:div>
    <w:div w:id="141243210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C2002-866B-4291-ADD1-4D71D744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1737</Words>
  <Characters>9905</Characters>
  <Application>Microsoft Office Word</Application>
  <DocSecurity>0</DocSecurity>
  <Lines>82</Lines>
  <Paragraphs>23</Paragraphs>
  <ScaleCrop>false</ScaleCrop>
  <Company>PCC</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USER</cp:lastModifiedBy>
  <cp:revision>8</cp:revision>
  <cp:lastPrinted>2025-10-05T03:32:00Z</cp:lastPrinted>
  <dcterms:created xsi:type="dcterms:W3CDTF">2025-10-01T06:58:00Z</dcterms:created>
  <dcterms:modified xsi:type="dcterms:W3CDTF">2025-10-05T03:33:00Z</dcterms:modified>
  <cp:category>I30</cp:category>
</cp:coreProperties>
</file>